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497E8F" w14:paraId="3F1FE058" w14:textId="77777777" w:rsidTr="00FB7D01">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2A093AC2" w14:textId="77777777" w:rsidR="00497E8F" w:rsidRDefault="00270EC5">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497E8F" w14:paraId="52022A13" w14:textId="77777777" w:rsidTr="00FB7D01">
        <w:trPr>
          <w:trHeight w:val="450"/>
        </w:trPr>
        <w:tc>
          <w:tcPr>
            <w:tcW w:w="10623" w:type="dxa"/>
            <w:gridSpan w:val="3"/>
            <w:vMerge/>
            <w:tcBorders>
              <w:top w:val="nil"/>
              <w:left w:val="nil"/>
              <w:bottom w:val="nil"/>
              <w:right w:val="nil"/>
            </w:tcBorders>
            <w:vAlign w:val="center"/>
          </w:tcPr>
          <w:p w14:paraId="44EE6ED4" w14:textId="77777777" w:rsidR="00497E8F" w:rsidRDefault="00497E8F">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0A1E9336" w14:textId="77777777" w:rsidR="00497E8F" w:rsidRDefault="00497E8F">
            <w:pPr>
              <w:spacing w:after="0" w:line="240" w:lineRule="auto"/>
              <w:jc w:val="center"/>
              <w:rPr>
                <w:rFonts w:ascii="Calibri" w:eastAsia="Times New Roman" w:hAnsi="Calibri" w:cs="Calibri"/>
                <w:b/>
                <w:bCs/>
                <w:color w:val="FFFFFF"/>
                <w:lang w:eastAsia="sk-SK"/>
              </w:rPr>
            </w:pPr>
          </w:p>
        </w:tc>
      </w:tr>
      <w:tr w:rsidR="00497E8F" w14:paraId="47BFFE3C" w14:textId="77777777" w:rsidTr="00FB7D01">
        <w:trPr>
          <w:trHeight w:val="60"/>
        </w:trPr>
        <w:tc>
          <w:tcPr>
            <w:tcW w:w="567" w:type="dxa"/>
            <w:tcBorders>
              <w:top w:val="nil"/>
              <w:left w:val="nil"/>
              <w:bottom w:val="nil"/>
              <w:right w:val="nil"/>
            </w:tcBorders>
            <w:shd w:val="clear" w:color="auto" w:fill="auto"/>
            <w:vAlign w:val="center"/>
          </w:tcPr>
          <w:p w14:paraId="3815023B"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1903576B"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303D7060"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400CD7CF"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F347926" w14:textId="77777777" w:rsidTr="00FB7D01">
        <w:trPr>
          <w:trHeight w:val="375"/>
        </w:trPr>
        <w:tc>
          <w:tcPr>
            <w:tcW w:w="10623" w:type="dxa"/>
            <w:gridSpan w:val="3"/>
            <w:vMerge w:val="restart"/>
            <w:tcBorders>
              <w:top w:val="nil"/>
              <w:left w:val="nil"/>
              <w:bottom w:val="nil"/>
              <w:right w:val="nil"/>
            </w:tcBorders>
            <w:shd w:val="clear" w:color="auto" w:fill="auto"/>
            <w:vAlign w:val="bottom"/>
          </w:tcPr>
          <w:p w14:paraId="2B891C10" w14:textId="77777777" w:rsidR="00497E8F" w:rsidRDefault="00270EC5">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vAlign w:val="center"/>
          </w:tcPr>
          <w:p w14:paraId="46066A9A"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4797BBD" w14:textId="77777777" w:rsidTr="00FB7D01">
        <w:trPr>
          <w:trHeight w:val="375"/>
        </w:trPr>
        <w:tc>
          <w:tcPr>
            <w:tcW w:w="10623" w:type="dxa"/>
            <w:gridSpan w:val="3"/>
            <w:vMerge/>
            <w:tcBorders>
              <w:top w:val="nil"/>
              <w:left w:val="nil"/>
              <w:bottom w:val="nil"/>
              <w:right w:val="nil"/>
            </w:tcBorders>
            <w:vAlign w:val="center"/>
          </w:tcPr>
          <w:p w14:paraId="1B189387" w14:textId="77777777" w:rsidR="00497E8F" w:rsidRDefault="00497E8F">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18E06B1A" w14:textId="77777777" w:rsidR="00497E8F" w:rsidRDefault="00497E8F">
            <w:pPr>
              <w:spacing w:after="0" w:line="240" w:lineRule="auto"/>
              <w:rPr>
                <w:rFonts w:ascii="Calibri" w:eastAsia="Times New Roman" w:hAnsi="Calibri" w:cs="Calibri"/>
                <w:i/>
                <w:iCs/>
                <w:color w:val="2F5597"/>
                <w:sz w:val="16"/>
                <w:szCs w:val="16"/>
                <w:lang w:eastAsia="sk-SK"/>
              </w:rPr>
            </w:pPr>
          </w:p>
        </w:tc>
      </w:tr>
      <w:tr w:rsidR="00497E8F" w14:paraId="323B58D0" w14:textId="77777777" w:rsidTr="00FB7D01">
        <w:trPr>
          <w:trHeight w:val="90"/>
        </w:trPr>
        <w:tc>
          <w:tcPr>
            <w:tcW w:w="567" w:type="dxa"/>
            <w:tcBorders>
              <w:top w:val="nil"/>
              <w:left w:val="nil"/>
              <w:bottom w:val="nil"/>
              <w:right w:val="nil"/>
            </w:tcBorders>
            <w:shd w:val="clear" w:color="auto" w:fill="auto"/>
            <w:vAlign w:val="center"/>
          </w:tcPr>
          <w:p w14:paraId="738D03CF"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03D809AC"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11F7CD80"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6A935BF3"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A11CCAC" w14:textId="77777777" w:rsidTr="00FB7D01">
        <w:trPr>
          <w:trHeight w:val="345"/>
        </w:trPr>
        <w:tc>
          <w:tcPr>
            <w:tcW w:w="567" w:type="dxa"/>
            <w:tcBorders>
              <w:top w:val="nil"/>
              <w:left w:val="nil"/>
              <w:bottom w:val="nil"/>
              <w:right w:val="nil"/>
            </w:tcBorders>
            <w:shd w:val="clear" w:color="auto" w:fill="auto"/>
            <w:vAlign w:val="center"/>
          </w:tcPr>
          <w:p w14:paraId="29CAEDBE"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690F651E" w14:textId="77777777" w:rsidR="00497E8F" w:rsidRDefault="00000000">
            <w:pPr>
              <w:spacing w:after="0" w:line="240" w:lineRule="auto"/>
              <w:rPr>
                <w:rFonts w:ascii="Calibri" w:eastAsia="Times New Roman" w:hAnsi="Calibri" w:cs="Calibri"/>
                <w:sz w:val="16"/>
                <w:szCs w:val="16"/>
                <w:lang w:eastAsia="sk-SK"/>
              </w:rPr>
            </w:pPr>
            <w:hyperlink r:id="rId8" w:anchor="'poznamky_explanatory notes'!A1" w:history="1">
              <w:r w:rsidR="00270EC5">
                <w:rPr>
                  <w:rFonts w:ascii="Calibri" w:eastAsia="Times New Roman" w:hAnsi="Calibri" w:cs="Calibri"/>
                  <w:sz w:val="16"/>
                  <w:szCs w:val="16"/>
                  <w:lang w:eastAsia="sk-SK"/>
                </w:rPr>
                <w:t xml:space="preserve">ID konania/ID of the procedure: </w:t>
              </w:r>
              <w:r w:rsidR="00270EC5">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0EA71A9A"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3BB42C3C"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5EF287B" w14:textId="77777777" w:rsidTr="00FB7D01">
        <w:trPr>
          <w:trHeight w:val="345"/>
        </w:trPr>
        <w:tc>
          <w:tcPr>
            <w:tcW w:w="567" w:type="dxa"/>
            <w:tcBorders>
              <w:top w:val="nil"/>
              <w:left w:val="nil"/>
              <w:bottom w:val="nil"/>
              <w:right w:val="nil"/>
            </w:tcBorders>
            <w:shd w:val="clear" w:color="auto" w:fill="auto"/>
            <w:vAlign w:val="center"/>
          </w:tcPr>
          <w:p w14:paraId="67E591E9" w14:textId="77777777" w:rsidR="00497E8F" w:rsidRDefault="00497E8F">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6D1B9705" w14:textId="77777777" w:rsidR="00497E8F" w:rsidRDefault="00270EC5">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567D92ED"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2A7A6E88"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50C3C46" w14:textId="77777777" w:rsidTr="00FB7D01">
        <w:trPr>
          <w:trHeight w:val="405"/>
        </w:trPr>
        <w:tc>
          <w:tcPr>
            <w:tcW w:w="567" w:type="dxa"/>
            <w:tcBorders>
              <w:top w:val="nil"/>
              <w:left w:val="nil"/>
              <w:bottom w:val="nil"/>
              <w:right w:val="nil"/>
            </w:tcBorders>
            <w:shd w:val="clear" w:color="auto" w:fill="auto"/>
            <w:vAlign w:val="center"/>
          </w:tcPr>
          <w:p w14:paraId="32F0BEB1"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58D05521"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4B5EC21B"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0D496DF6"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9A754F7"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1713553" w14:textId="77777777" w:rsidR="00497E8F" w:rsidRDefault="00000000">
            <w:pPr>
              <w:spacing w:after="0" w:line="240" w:lineRule="auto"/>
              <w:rPr>
                <w:rFonts w:ascii="Calibri" w:eastAsia="Times New Roman" w:hAnsi="Calibri" w:cs="Calibri"/>
                <w:sz w:val="16"/>
                <w:szCs w:val="16"/>
                <w:lang w:eastAsia="sk-SK"/>
              </w:rPr>
            </w:pPr>
            <w:hyperlink r:id="rId9" w:anchor="'poznamky_explanatory notes'!A1" w:history="1">
              <w:r w:rsidR="00270EC5">
                <w:rPr>
                  <w:rFonts w:ascii="Calibri" w:eastAsia="Times New Roman" w:hAnsi="Calibri" w:cs="Calibri"/>
                  <w:sz w:val="16"/>
                  <w:szCs w:val="16"/>
                  <w:lang w:eastAsia="sk-SK"/>
                </w:rPr>
                <w:t xml:space="preserve">OCA1. Priezvisko hodnotenej osoby / Surname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7F17A091" w14:textId="77777777" w:rsidR="00497E8F" w:rsidRDefault="00E9271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Pavlovičová </w:t>
            </w:r>
          </w:p>
        </w:tc>
        <w:tc>
          <w:tcPr>
            <w:tcW w:w="160" w:type="dxa"/>
            <w:vAlign w:val="center"/>
          </w:tcPr>
          <w:p w14:paraId="4877DEB3"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89DD645" w14:textId="77777777" w:rsidTr="00FB7D01">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3735CB3" w14:textId="77777777" w:rsidR="00497E8F" w:rsidRDefault="00000000">
            <w:pPr>
              <w:spacing w:after="0" w:line="240" w:lineRule="auto"/>
              <w:rPr>
                <w:rFonts w:ascii="Calibri" w:eastAsia="Times New Roman" w:hAnsi="Calibri" w:cs="Calibri"/>
                <w:sz w:val="16"/>
                <w:szCs w:val="16"/>
                <w:lang w:eastAsia="sk-SK"/>
              </w:rPr>
            </w:pPr>
            <w:hyperlink r:id="rId10" w:anchor="'poznamky_explanatory notes'!A1" w:history="1">
              <w:r w:rsidR="00270EC5">
                <w:rPr>
                  <w:rFonts w:ascii="Calibri" w:eastAsia="Times New Roman" w:hAnsi="Calibri" w:cs="Calibri"/>
                  <w:sz w:val="16"/>
                  <w:szCs w:val="16"/>
                  <w:lang w:eastAsia="sk-SK"/>
                </w:rPr>
                <w:t xml:space="preserve">OCA2. Meno hodnotenej osoby / Name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5BB8181E" w14:textId="77777777" w:rsidR="00497E8F" w:rsidRDefault="00E9271F">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Anna</w:t>
            </w:r>
          </w:p>
        </w:tc>
        <w:tc>
          <w:tcPr>
            <w:tcW w:w="160" w:type="dxa"/>
            <w:vAlign w:val="center"/>
          </w:tcPr>
          <w:p w14:paraId="40820F9D"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9885462" w14:textId="77777777" w:rsidTr="00FB7D01">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A3205E9" w14:textId="77777777" w:rsidR="00497E8F" w:rsidRDefault="00000000">
            <w:pPr>
              <w:spacing w:after="0" w:line="240" w:lineRule="auto"/>
              <w:rPr>
                <w:rFonts w:ascii="Calibri" w:eastAsia="Times New Roman" w:hAnsi="Calibri" w:cs="Calibri"/>
                <w:sz w:val="16"/>
                <w:szCs w:val="16"/>
                <w:lang w:eastAsia="sk-SK"/>
              </w:rPr>
            </w:pPr>
            <w:hyperlink r:id="rId11" w:anchor="'poznamky_explanatory notes'!A1" w:history="1">
              <w:r w:rsidR="00270EC5">
                <w:rPr>
                  <w:rFonts w:ascii="Calibri" w:eastAsia="Times New Roman" w:hAnsi="Calibri" w:cs="Calibri"/>
                  <w:sz w:val="16"/>
                  <w:szCs w:val="16"/>
                  <w:lang w:eastAsia="sk-SK"/>
                </w:rPr>
                <w:t xml:space="preserve">OCA3. Tituly hodnotenej osoby / Degrees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2C198440" w14:textId="77777777" w:rsidR="00497E8F" w:rsidRPr="007E1DDE" w:rsidRDefault="00E9271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Doc. , PhDr., PhD.</w:t>
            </w:r>
          </w:p>
        </w:tc>
        <w:tc>
          <w:tcPr>
            <w:tcW w:w="160" w:type="dxa"/>
            <w:vAlign w:val="center"/>
          </w:tcPr>
          <w:p w14:paraId="69F36576"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88EBDD5"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E19F863" w14:textId="77777777" w:rsidR="00497E8F" w:rsidRDefault="00000000">
            <w:pPr>
              <w:spacing w:after="0" w:line="240" w:lineRule="auto"/>
              <w:rPr>
                <w:rFonts w:ascii="Calibri" w:eastAsia="Times New Roman" w:hAnsi="Calibri" w:cs="Calibri"/>
                <w:sz w:val="16"/>
                <w:szCs w:val="16"/>
                <w:lang w:eastAsia="sk-SK"/>
              </w:rPr>
            </w:pPr>
            <w:hyperlink r:id="rId12" w:anchor="'poznamky_explanatory notes'!A1" w:history="1">
              <w:r w:rsidR="00270EC5">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270EC5">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055ABE11" w14:textId="77777777" w:rsidR="00497E8F" w:rsidRPr="005B40FD" w:rsidRDefault="00000000">
            <w:pPr>
              <w:spacing w:after="0" w:line="240" w:lineRule="auto"/>
              <w:rPr>
                <w:rFonts w:ascii="Calibri" w:eastAsia="Times New Roman" w:hAnsi="Calibri" w:cs="Calibri"/>
                <w:color w:val="000000"/>
                <w:sz w:val="16"/>
                <w:szCs w:val="16"/>
                <w:lang w:eastAsia="sk-SK"/>
              </w:rPr>
            </w:pPr>
            <w:hyperlink r:id="rId13" w:history="1">
              <w:r w:rsidR="009055C0" w:rsidRPr="00ED270B">
                <w:rPr>
                  <w:rStyle w:val="Hypertextovprepojenie"/>
                  <w:rFonts w:ascii="Calibri" w:eastAsia="Times New Roman" w:hAnsi="Calibri" w:cs="Calibri"/>
                  <w:sz w:val="16"/>
                  <w:szCs w:val="16"/>
                  <w:lang w:eastAsia="sk-SK"/>
                </w:rPr>
                <w:t>https://www.portalvs.sk/regzam/detail/12330</w:t>
              </w:r>
            </w:hyperlink>
          </w:p>
        </w:tc>
        <w:tc>
          <w:tcPr>
            <w:tcW w:w="160" w:type="dxa"/>
            <w:vAlign w:val="center"/>
          </w:tcPr>
          <w:p w14:paraId="053A4C53"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9845748" w14:textId="77777777" w:rsidTr="00FB7D01">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7155845" w14:textId="77777777" w:rsidR="00497E8F" w:rsidRDefault="00000000">
            <w:pPr>
              <w:spacing w:after="0" w:line="240" w:lineRule="auto"/>
              <w:rPr>
                <w:rFonts w:ascii="Calibri" w:eastAsia="Times New Roman" w:hAnsi="Calibri" w:cs="Calibri"/>
                <w:sz w:val="16"/>
                <w:szCs w:val="16"/>
                <w:lang w:eastAsia="sk-SK"/>
              </w:rPr>
            </w:pPr>
            <w:hyperlink r:id="rId14" w:anchor="'poznamky_explanatory notes'!A1" w:history="1">
              <w:r w:rsidR="00270EC5">
                <w:rPr>
                  <w:rFonts w:ascii="Calibri" w:eastAsia="Times New Roman" w:hAnsi="Calibri" w:cs="Calibri"/>
                  <w:sz w:val="16"/>
                  <w:szCs w:val="16"/>
                  <w:lang w:eastAsia="sk-SK"/>
                </w:rPr>
                <w:t xml:space="preserve">OCA5. Oblasť posudzovania / Area of assessment </w:t>
              </w:r>
              <w:r w:rsidR="00270EC5">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73AAAB92" w14:textId="439F3F05" w:rsidR="002B53A7" w:rsidRDefault="002B53A7" w:rsidP="002B53A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Sociálna práca I., II. stupeň, social work I., II. degree</w:t>
            </w:r>
          </w:p>
          <w:p w14:paraId="58E7F1E8" w14:textId="4916EADE" w:rsidR="00497E8F" w:rsidRDefault="00497E8F">
            <w:pPr>
              <w:spacing w:after="0" w:line="240" w:lineRule="auto"/>
              <w:rPr>
                <w:rFonts w:ascii="Calibri" w:eastAsia="Times New Roman" w:hAnsi="Calibri" w:cs="Calibri"/>
                <w:color w:val="000000"/>
                <w:sz w:val="16"/>
                <w:szCs w:val="16"/>
                <w:lang w:eastAsia="sk-SK"/>
              </w:rPr>
            </w:pPr>
          </w:p>
        </w:tc>
        <w:tc>
          <w:tcPr>
            <w:tcW w:w="160" w:type="dxa"/>
            <w:vAlign w:val="center"/>
          </w:tcPr>
          <w:p w14:paraId="55383CE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EA952E1" w14:textId="77777777" w:rsidTr="00FB7D01">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515534E" w14:textId="77777777" w:rsidR="00497E8F" w:rsidRDefault="00000000">
            <w:pPr>
              <w:spacing w:after="0" w:line="240" w:lineRule="auto"/>
              <w:rPr>
                <w:rFonts w:ascii="Calibri" w:eastAsia="Times New Roman" w:hAnsi="Calibri" w:cs="Calibri"/>
                <w:sz w:val="16"/>
                <w:szCs w:val="16"/>
                <w:lang w:eastAsia="sk-SK"/>
              </w:rPr>
            </w:pPr>
            <w:hyperlink r:id="rId15" w:anchor="Expl.OCA6!A1" w:history="1">
              <w:r w:rsidR="00270EC5">
                <w:rPr>
                  <w:rFonts w:ascii="Calibri" w:eastAsia="Times New Roman" w:hAnsi="Calibri" w:cs="Calibri"/>
                  <w:sz w:val="16"/>
                  <w:szCs w:val="16"/>
                  <w:lang w:eastAsia="sk-SK"/>
                </w:rPr>
                <w:t xml:space="preserve">OCA6. Kategória výstupu tvorivej činnosti / Category of the research/ artistic/other output </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45" w:type="dxa"/>
            <w:tcBorders>
              <w:top w:val="nil"/>
              <w:left w:val="nil"/>
              <w:bottom w:val="single" w:sz="8" w:space="0" w:color="auto"/>
              <w:right w:val="single" w:sz="8" w:space="0" w:color="auto"/>
            </w:tcBorders>
            <w:shd w:val="clear" w:color="auto" w:fill="auto"/>
          </w:tcPr>
          <w:p w14:paraId="6E298B42" w14:textId="77777777" w:rsidR="00612F4D" w:rsidRDefault="00612F4D" w:rsidP="00612F4D">
            <w:pPr>
              <w:spacing w:after="0" w:line="240" w:lineRule="auto"/>
              <w:rPr>
                <w:rFonts w:cstheme="minorHAnsi"/>
                <w:bCs/>
                <w:sz w:val="16"/>
              </w:rPr>
            </w:pPr>
            <w:r>
              <w:rPr>
                <w:rFonts w:ascii="Calibri" w:eastAsia="Times New Roman" w:hAnsi="Calibri" w:cs="Calibri"/>
                <w:i/>
                <w:iCs/>
                <w:color w:val="000000"/>
                <w:sz w:val="16"/>
                <w:szCs w:val="16"/>
                <w:lang w:eastAsia="sk-SK"/>
              </w:rPr>
              <w:t xml:space="preserve">Vedecký výstup / </w:t>
            </w:r>
            <w:r>
              <w:rPr>
                <w:sz w:val="16"/>
                <w:szCs w:val="16"/>
              </w:rPr>
              <w:t xml:space="preserve">Scientific output </w:t>
            </w:r>
          </w:p>
          <w:p w14:paraId="4AD05E75" w14:textId="77777777" w:rsidR="00612F4D" w:rsidRDefault="00612F4D">
            <w:pPr>
              <w:pStyle w:val="Normlny1"/>
              <w:rPr>
                <w:rFonts w:ascii="Calibri" w:eastAsia="Times New Roman" w:hAnsi="Calibri" w:cs="Calibri"/>
                <w:i/>
                <w:iCs/>
                <w:color w:val="000000"/>
                <w:sz w:val="16"/>
                <w:szCs w:val="16"/>
              </w:rPr>
            </w:pPr>
          </w:p>
        </w:tc>
        <w:tc>
          <w:tcPr>
            <w:tcW w:w="160" w:type="dxa"/>
            <w:vAlign w:val="center"/>
          </w:tcPr>
          <w:p w14:paraId="36C49588"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F8CCE02"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30DD5EBA"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14:paraId="3787C902" w14:textId="77777777" w:rsidR="00497E8F" w:rsidRDefault="00E9271F">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2020</w:t>
            </w:r>
          </w:p>
        </w:tc>
        <w:tc>
          <w:tcPr>
            <w:tcW w:w="160" w:type="dxa"/>
            <w:vAlign w:val="center"/>
          </w:tcPr>
          <w:p w14:paraId="6F37177B"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0865BBA"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7C7F42C" w14:textId="77777777" w:rsidR="00497E8F" w:rsidRDefault="00000000">
            <w:pPr>
              <w:spacing w:after="0" w:line="240" w:lineRule="auto"/>
              <w:rPr>
                <w:rFonts w:ascii="Calibri" w:eastAsia="Times New Roman" w:hAnsi="Calibri" w:cs="Calibri"/>
                <w:sz w:val="16"/>
                <w:szCs w:val="16"/>
                <w:lang w:eastAsia="sk-SK"/>
              </w:rPr>
            </w:pPr>
            <w:hyperlink r:id="rId16" w:anchor="'poznamky_explanatory notes'!A1" w:history="1">
              <w:r w:rsidR="00270EC5">
                <w:rPr>
                  <w:rFonts w:ascii="Calibri" w:eastAsia="Times New Roman" w:hAnsi="Calibri" w:cs="Calibri"/>
                  <w:sz w:val="16"/>
                  <w:szCs w:val="16"/>
                  <w:lang w:eastAsia="sk-SK"/>
                </w:rPr>
                <w:t xml:space="preserve">OCA8. ID záznamu v CREPČ alebo CREUČ </w:t>
              </w:r>
              <w:r w:rsidR="00270EC5">
                <w:rPr>
                  <w:rFonts w:ascii="Calibri" w:eastAsia="Times New Roman" w:hAnsi="Calibri" w:cs="Calibri"/>
                  <w:i/>
                  <w:iCs/>
                  <w:sz w:val="16"/>
                  <w:szCs w:val="16"/>
                  <w:lang w:eastAsia="sk-SK"/>
                </w:rPr>
                <w:t>(ak je)</w:t>
              </w:r>
              <w:r w:rsidR="00270EC5">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270EC5">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5CEF26D5" w14:textId="141EE8B2" w:rsidR="00497E8F" w:rsidRDefault="00EE76DD">
            <w:pPr>
              <w:spacing w:after="0" w:line="240" w:lineRule="auto"/>
              <w:rPr>
                <w:rFonts w:ascii="Calibri" w:eastAsia="Times New Roman" w:hAnsi="Calibri" w:cs="Calibri"/>
                <w:color w:val="000000"/>
                <w:sz w:val="16"/>
                <w:szCs w:val="16"/>
                <w:lang w:eastAsia="sk-SK"/>
              </w:rPr>
            </w:pPr>
            <w:r w:rsidRPr="00EE76DD">
              <w:rPr>
                <w:rFonts w:ascii="Calibri" w:eastAsia="Times New Roman" w:hAnsi="Calibri" w:cs="Calibri"/>
                <w:color w:val="000000"/>
                <w:sz w:val="16"/>
                <w:szCs w:val="16"/>
                <w:lang w:eastAsia="sk-SK"/>
              </w:rPr>
              <w:t>210825</w:t>
            </w:r>
          </w:p>
        </w:tc>
        <w:tc>
          <w:tcPr>
            <w:tcW w:w="160" w:type="dxa"/>
            <w:vAlign w:val="center"/>
          </w:tcPr>
          <w:p w14:paraId="5DB193F7"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0A4C947" w14:textId="77777777" w:rsidTr="00FB7D01">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D799EC0" w14:textId="77777777" w:rsidR="00497E8F" w:rsidRDefault="00000000">
            <w:pPr>
              <w:spacing w:after="0" w:line="240" w:lineRule="auto"/>
              <w:rPr>
                <w:rFonts w:ascii="Calibri" w:eastAsia="Times New Roman" w:hAnsi="Calibri" w:cs="Calibri"/>
                <w:sz w:val="16"/>
                <w:szCs w:val="16"/>
                <w:lang w:eastAsia="sk-SK"/>
              </w:rPr>
            </w:pPr>
            <w:hyperlink r:id="rId17" w:anchor="'poznamky_explanatory notes'!A1" w:history="1">
              <w:r w:rsidR="00270EC5">
                <w:rPr>
                  <w:rFonts w:ascii="Calibri" w:eastAsia="Times New Roman" w:hAnsi="Calibri" w:cs="Calibri"/>
                  <w:sz w:val="16"/>
                  <w:szCs w:val="16"/>
                  <w:lang w:eastAsia="sk-SK"/>
                </w:rPr>
                <w:t xml:space="preserve">OCA9. Hyperlink na záznam v CREPČ alebo CREUČ / Hyperlink to the record in CRPA or CRAA </w:t>
              </w:r>
              <w:r w:rsidR="00270EC5">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7DCBFDB8" w14:textId="0EADEE8E" w:rsidR="00497E8F" w:rsidRPr="00E31F09" w:rsidRDefault="00153341">
            <w:pPr>
              <w:spacing w:after="0" w:line="240" w:lineRule="auto"/>
              <w:rPr>
                <w:rFonts w:ascii="Calibri" w:eastAsia="Times New Roman" w:hAnsi="Calibri" w:cs="Calibri"/>
                <w:sz w:val="16"/>
                <w:szCs w:val="16"/>
                <w:lang w:eastAsia="sk-SK"/>
              </w:rPr>
            </w:pPr>
            <w:r w:rsidRPr="00E31F09">
              <w:rPr>
                <w:rFonts w:ascii="Calibri" w:eastAsia="Times New Roman" w:hAnsi="Calibri" w:cs="Calibri"/>
                <w:sz w:val="16"/>
                <w:szCs w:val="16"/>
                <w:lang w:eastAsia="sk-SK"/>
              </w:rPr>
              <w:t xml:space="preserve"> </w:t>
            </w:r>
            <w:r w:rsidR="00EE76DD" w:rsidRPr="00EE76DD">
              <w:rPr>
                <w:rFonts w:ascii="Calibri" w:eastAsia="Times New Roman" w:hAnsi="Calibri" w:cs="Calibri"/>
                <w:sz w:val="16"/>
                <w:szCs w:val="16"/>
                <w:lang w:eastAsia="sk-SK"/>
              </w:rPr>
              <w:t>https://app.crepc.sk/?fn=detailBiblioFormChildABUL&amp;sid=4D550CDB8728D918FDB1BCD38F&amp;seo=CREP%C4%8C-detail-%C4%8Cl%C3%A1nok</w:t>
            </w:r>
          </w:p>
        </w:tc>
        <w:tc>
          <w:tcPr>
            <w:tcW w:w="160" w:type="dxa"/>
            <w:vAlign w:val="center"/>
          </w:tcPr>
          <w:p w14:paraId="15D17C93"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0F21633" w14:textId="77777777" w:rsidTr="00FB7D01">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6CCA7345" w14:textId="77777777" w:rsidR="00497E8F" w:rsidRDefault="00270EC5">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vAlign w:val="center"/>
          </w:tcPr>
          <w:p w14:paraId="2DB50D09" w14:textId="77777777" w:rsidR="00497E8F" w:rsidRDefault="00000000">
            <w:pPr>
              <w:spacing w:after="0" w:line="240" w:lineRule="auto"/>
              <w:rPr>
                <w:rFonts w:ascii="Calibri" w:eastAsia="Times New Roman" w:hAnsi="Calibri" w:cs="Calibri"/>
                <w:sz w:val="16"/>
                <w:szCs w:val="16"/>
                <w:lang w:eastAsia="sk-SK"/>
              </w:rPr>
            </w:pPr>
            <w:hyperlink r:id="rId18" w:anchor="'poznamky_explanatory notes'!A1" w:history="1">
              <w:r w:rsidR="00270EC5">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270EC5">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15C1EC90" w14:textId="77777777" w:rsidR="00497E8F" w:rsidRPr="00E31F09" w:rsidRDefault="00497E8F">
            <w:pPr>
              <w:spacing w:after="0" w:line="240" w:lineRule="auto"/>
              <w:rPr>
                <w:rFonts w:ascii="Calibri" w:eastAsia="Times New Roman" w:hAnsi="Calibri" w:cs="Calibri"/>
                <w:sz w:val="16"/>
                <w:szCs w:val="16"/>
                <w:lang w:eastAsia="sk-SK"/>
              </w:rPr>
            </w:pPr>
          </w:p>
        </w:tc>
        <w:tc>
          <w:tcPr>
            <w:tcW w:w="160" w:type="dxa"/>
            <w:vAlign w:val="center"/>
          </w:tcPr>
          <w:p w14:paraId="4B9CFF1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7133D3E" w14:textId="77777777" w:rsidTr="00FB7D01">
        <w:trPr>
          <w:trHeight w:val="1515"/>
        </w:trPr>
        <w:tc>
          <w:tcPr>
            <w:tcW w:w="567" w:type="dxa"/>
            <w:vMerge/>
            <w:tcBorders>
              <w:top w:val="nil"/>
              <w:left w:val="single" w:sz="8" w:space="0" w:color="auto"/>
              <w:bottom w:val="single" w:sz="8" w:space="0" w:color="auto"/>
              <w:right w:val="single" w:sz="8" w:space="0" w:color="auto"/>
            </w:tcBorders>
            <w:vAlign w:val="center"/>
          </w:tcPr>
          <w:p w14:paraId="424A995D"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42EA61C5"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14:paraId="34B5AC5E" w14:textId="011A74FE" w:rsidR="00497E8F" w:rsidRPr="00E31F09" w:rsidRDefault="00EE76DD" w:rsidP="00F1193B">
            <w:pPr>
              <w:spacing w:after="0" w:line="240" w:lineRule="auto"/>
              <w:rPr>
                <w:rFonts w:ascii="Calibri" w:eastAsia="Times New Roman" w:hAnsi="Calibri" w:cs="Calibri"/>
                <w:color w:val="000000"/>
                <w:sz w:val="16"/>
                <w:szCs w:val="16"/>
                <w:lang w:eastAsia="sk-SK"/>
              </w:rPr>
            </w:pPr>
            <w:r w:rsidRPr="00EE76DD">
              <w:rPr>
                <w:rFonts w:ascii="Calibri" w:eastAsia="Times New Roman" w:hAnsi="Calibri" w:cs="Calibri"/>
                <w:color w:val="000000"/>
                <w:sz w:val="16"/>
                <w:szCs w:val="16"/>
                <w:lang w:eastAsia="sk-SK"/>
              </w:rPr>
              <w:t>Gombita,; Olah, M; Kovac, Jurasek, M; Kosticova, M; Taziarova, M; Zabavova, S; Haluskova, E; Jackulikova, M; Zemko, R; Katunska, M; Adamcova, J; Bozik, J; Rac, I; Bundzelova, K; Pavlovicova, A; Maszlak, W; Tonzar, D. 2020. Senior Homeless Population was Covid-19 Free in 3 shelter communities after adapting the Life Island model. In CLINICAL SOCIAL WORK AND HEALTH INTERVENTION Volume: 11 Issue: 3 Pages: 78-79 DOI: 10.22359/cswhi_11_3_12 Published: 2020 Accession Number: WOS:000576678900013</w:t>
            </w:r>
          </w:p>
        </w:tc>
        <w:tc>
          <w:tcPr>
            <w:tcW w:w="160" w:type="dxa"/>
            <w:vAlign w:val="center"/>
          </w:tcPr>
          <w:p w14:paraId="38A257E8"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DB2D496" w14:textId="77777777" w:rsidTr="00FB7D01">
        <w:trPr>
          <w:trHeight w:val="1290"/>
        </w:trPr>
        <w:tc>
          <w:tcPr>
            <w:tcW w:w="567" w:type="dxa"/>
            <w:vMerge/>
            <w:tcBorders>
              <w:top w:val="nil"/>
              <w:left w:val="single" w:sz="8" w:space="0" w:color="auto"/>
              <w:bottom w:val="single" w:sz="8" w:space="0" w:color="auto"/>
              <w:right w:val="single" w:sz="8" w:space="0" w:color="auto"/>
            </w:tcBorders>
            <w:vAlign w:val="center"/>
          </w:tcPr>
          <w:p w14:paraId="482144D2"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3F5A0933" w14:textId="77777777" w:rsidR="00497E8F" w:rsidRDefault="00000000">
            <w:pPr>
              <w:spacing w:after="0" w:line="240" w:lineRule="auto"/>
              <w:rPr>
                <w:rFonts w:ascii="Calibri" w:eastAsia="Times New Roman" w:hAnsi="Calibri" w:cs="Calibri"/>
                <w:sz w:val="16"/>
                <w:szCs w:val="16"/>
                <w:lang w:eastAsia="sk-SK"/>
              </w:rPr>
            </w:pPr>
            <w:hyperlink r:id="rId19" w:anchor="Expl.OCA12!A1" w:history="1">
              <w:r w:rsidR="00270EC5">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45" w:type="dxa"/>
            <w:tcBorders>
              <w:top w:val="nil"/>
              <w:left w:val="nil"/>
              <w:bottom w:val="single" w:sz="8" w:space="0" w:color="auto"/>
              <w:right w:val="single" w:sz="8" w:space="0" w:color="auto"/>
            </w:tcBorders>
            <w:shd w:val="clear" w:color="auto" w:fill="auto"/>
          </w:tcPr>
          <w:p w14:paraId="7C1FCC5B" w14:textId="77777777" w:rsidR="00612F4D" w:rsidRDefault="00612F4D" w:rsidP="00612F4D">
            <w:pPr>
              <w:pStyle w:val="Normlny1"/>
              <w:rPr>
                <w:rFonts w:ascii="Calibri" w:eastAsia="Times New Roman" w:hAnsi="Calibri" w:cs="Calibri"/>
                <w:i/>
                <w:iCs/>
                <w:color w:val="000000"/>
                <w:sz w:val="16"/>
                <w:szCs w:val="16"/>
              </w:rPr>
            </w:pPr>
            <w:r>
              <w:rPr>
                <w:rFonts w:ascii="Calibri" w:eastAsia="Times New Roman" w:hAnsi="Calibri" w:cs="Calibri"/>
                <w:i/>
                <w:iCs/>
                <w:color w:val="000000"/>
                <w:sz w:val="16"/>
                <w:szCs w:val="16"/>
              </w:rPr>
              <w:t>Vedecký článok / research article / ADN</w:t>
            </w:r>
          </w:p>
          <w:p w14:paraId="6AEFAF4D" w14:textId="77777777" w:rsidR="00497E8F" w:rsidRPr="0083744F" w:rsidRDefault="00497E8F" w:rsidP="00E31F09">
            <w:pPr>
              <w:pStyle w:val="Textpoznmkypodiarou"/>
              <w:rPr>
                <w:rFonts w:ascii="Calibri" w:eastAsia="Times New Roman" w:hAnsi="Calibri" w:cs="Calibri"/>
                <w:i/>
                <w:iCs/>
                <w:color w:val="000000"/>
                <w:sz w:val="16"/>
                <w:szCs w:val="16"/>
                <w:lang w:eastAsia="sk-SK"/>
              </w:rPr>
            </w:pPr>
          </w:p>
        </w:tc>
        <w:tc>
          <w:tcPr>
            <w:tcW w:w="160" w:type="dxa"/>
            <w:vAlign w:val="center"/>
          </w:tcPr>
          <w:p w14:paraId="0824FAB6"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2A56D7F" w14:textId="77777777" w:rsidTr="00FB7D01">
        <w:trPr>
          <w:trHeight w:val="1110"/>
        </w:trPr>
        <w:tc>
          <w:tcPr>
            <w:tcW w:w="567" w:type="dxa"/>
            <w:vMerge/>
            <w:tcBorders>
              <w:top w:val="nil"/>
              <w:left w:val="single" w:sz="8" w:space="0" w:color="auto"/>
              <w:bottom w:val="single" w:sz="8" w:space="0" w:color="auto"/>
              <w:right w:val="single" w:sz="8" w:space="0" w:color="auto"/>
            </w:tcBorders>
            <w:vAlign w:val="center"/>
          </w:tcPr>
          <w:p w14:paraId="20924860"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26EF4219"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14:paraId="43C78DE7" w14:textId="10B100D3" w:rsidR="00497E8F" w:rsidRPr="00E31F09" w:rsidRDefault="00EE76DD">
            <w:pPr>
              <w:spacing w:after="0" w:line="240" w:lineRule="auto"/>
              <w:rPr>
                <w:rFonts w:ascii="Calibri" w:eastAsia="Times New Roman" w:hAnsi="Calibri" w:cs="Calibri"/>
                <w:color w:val="000000"/>
                <w:sz w:val="16"/>
                <w:szCs w:val="16"/>
                <w:lang w:eastAsia="sk-SK"/>
              </w:rPr>
            </w:pPr>
            <w:r w:rsidRPr="00EE76DD">
              <w:rPr>
                <w:rFonts w:ascii="Calibri" w:eastAsia="Times New Roman" w:hAnsi="Calibri" w:cs="Calibri"/>
                <w:color w:val="000000"/>
                <w:sz w:val="16"/>
                <w:szCs w:val="16"/>
                <w:lang w:eastAsia="sk-SK"/>
              </w:rPr>
              <w:t>https://clinicalsocialwork.eu/2020/</w:t>
            </w:r>
          </w:p>
        </w:tc>
        <w:tc>
          <w:tcPr>
            <w:tcW w:w="160" w:type="dxa"/>
            <w:vAlign w:val="center"/>
          </w:tcPr>
          <w:p w14:paraId="599BA21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C8EACCB" w14:textId="77777777" w:rsidTr="00FB7D01">
        <w:trPr>
          <w:trHeight w:val="765"/>
        </w:trPr>
        <w:tc>
          <w:tcPr>
            <w:tcW w:w="567" w:type="dxa"/>
            <w:vMerge/>
            <w:tcBorders>
              <w:top w:val="nil"/>
              <w:left w:val="single" w:sz="8" w:space="0" w:color="auto"/>
              <w:bottom w:val="single" w:sz="8" w:space="0" w:color="auto"/>
              <w:right w:val="single" w:sz="8" w:space="0" w:color="auto"/>
            </w:tcBorders>
            <w:vAlign w:val="center"/>
          </w:tcPr>
          <w:p w14:paraId="5F667C9F"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79C7D7A5"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14:paraId="02A8C6C3" w14:textId="3A43046D" w:rsidR="00497E8F" w:rsidRDefault="009055C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Anna Pavlovičová autorský vklad </w:t>
            </w:r>
            <w:r w:rsidR="00EE76DD">
              <w:rPr>
                <w:rFonts w:ascii="Calibri" w:eastAsia="Times New Roman" w:hAnsi="Calibri" w:cs="Calibri"/>
                <w:color w:val="000000"/>
                <w:sz w:val="16"/>
                <w:szCs w:val="16"/>
                <w:lang w:eastAsia="sk-SK"/>
              </w:rPr>
              <w:t>5</w:t>
            </w:r>
            <w:r>
              <w:rPr>
                <w:rFonts w:ascii="Calibri" w:eastAsia="Times New Roman" w:hAnsi="Calibri" w:cs="Calibri"/>
                <w:color w:val="000000"/>
                <w:sz w:val="16"/>
                <w:szCs w:val="16"/>
                <w:lang w:eastAsia="sk-SK"/>
              </w:rPr>
              <w:t xml:space="preserve">% / Anna Pavlovičová author contribution </w:t>
            </w:r>
            <w:r w:rsidR="00EE76DD">
              <w:rPr>
                <w:rFonts w:ascii="Calibri" w:eastAsia="Times New Roman" w:hAnsi="Calibri" w:cs="Calibri"/>
                <w:color w:val="000000"/>
                <w:sz w:val="16"/>
                <w:szCs w:val="16"/>
                <w:lang w:eastAsia="sk-SK"/>
              </w:rPr>
              <w:t>5</w:t>
            </w:r>
            <w:r>
              <w:rPr>
                <w:rFonts w:ascii="Calibri" w:eastAsia="Times New Roman" w:hAnsi="Calibri" w:cs="Calibri"/>
                <w:color w:val="000000"/>
                <w:sz w:val="16"/>
                <w:szCs w:val="16"/>
                <w:lang w:eastAsia="sk-SK"/>
              </w:rPr>
              <w:t xml:space="preserve">%  </w:t>
            </w:r>
          </w:p>
        </w:tc>
        <w:tc>
          <w:tcPr>
            <w:tcW w:w="160" w:type="dxa"/>
            <w:vAlign w:val="center"/>
          </w:tcPr>
          <w:p w14:paraId="1FDDD705"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D4B2962" w14:textId="77777777" w:rsidTr="00EA1D8B">
        <w:trPr>
          <w:trHeight w:val="1405"/>
        </w:trPr>
        <w:tc>
          <w:tcPr>
            <w:tcW w:w="567" w:type="dxa"/>
            <w:vMerge/>
            <w:tcBorders>
              <w:top w:val="nil"/>
              <w:left w:val="single" w:sz="8" w:space="0" w:color="auto"/>
              <w:bottom w:val="single" w:sz="8" w:space="0" w:color="auto"/>
              <w:right w:val="single" w:sz="8" w:space="0" w:color="auto"/>
            </w:tcBorders>
            <w:vAlign w:val="center"/>
          </w:tcPr>
          <w:p w14:paraId="2887A749"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7729768E" w14:textId="77777777" w:rsidR="00497E8F" w:rsidRDefault="00000000">
            <w:pPr>
              <w:spacing w:after="0" w:line="240" w:lineRule="auto"/>
              <w:rPr>
                <w:rFonts w:ascii="Calibri" w:eastAsia="Times New Roman" w:hAnsi="Calibri" w:cs="Calibri"/>
                <w:sz w:val="16"/>
                <w:szCs w:val="16"/>
                <w:lang w:eastAsia="sk-SK"/>
              </w:rPr>
            </w:pPr>
            <w:hyperlink r:id="rId20" w:anchor="'poznamky_explanatory notes'!A1" w:history="1">
              <w:r w:rsidR="00270EC5">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270EC5">
                <w:rPr>
                  <w:rFonts w:ascii="Calibri" w:eastAsia="Times New Roman" w:hAnsi="Calibri" w:cs="Calibri"/>
                  <w:sz w:val="16"/>
                  <w:szCs w:val="16"/>
                  <w:vertAlign w:val="superscript"/>
                  <w:lang w:eastAsia="sk-SK"/>
                </w:rPr>
                <w:t>8</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v slovenskom jazyku / Range up to 200 words in Slovak</w:t>
              </w:r>
              <w:r w:rsidR="00270EC5">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42546D84" w14:textId="538ABF7C" w:rsidR="008B1C32" w:rsidRPr="008B1C32" w:rsidRDefault="008B1C32" w:rsidP="008B1C32">
            <w:pPr>
              <w:tabs>
                <w:tab w:val="left" w:pos="2370"/>
              </w:tabs>
              <w:spacing w:after="0" w:line="240" w:lineRule="auto"/>
              <w:rPr>
                <w:rFonts w:ascii="Calibri" w:eastAsia="Times New Roman" w:hAnsi="Calibri" w:cs="Calibri"/>
                <w:color w:val="000000"/>
                <w:sz w:val="16"/>
                <w:szCs w:val="16"/>
                <w:lang w:eastAsia="sk-SK"/>
              </w:rPr>
            </w:pPr>
            <w:r w:rsidRPr="008B1C32">
              <w:rPr>
                <w:rFonts w:ascii="Calibri" w:eastAsia="Times New Roman" w:hAnsi="Calibri" w:cs="Calibri"/>
                <w:color w:val="000000"/>
                <w:sz w:val="16"/>
                <w:szCs w:val="16"/>
                <w:lang w:eastAsia="sk-SK"/>
              </w:rPr>
              <w:t>Cieľom t</w:t>
            </w:r>
            <w:r>
              <w:rPr>
                <w:rFonts w:ascii="Calibri" w:eastAsia="Times New Roman" w:hAnsi="Calibri" w:cs="Calibri"/>
                <w:color w:val="000000"/>
                <w:sz w:val="16"/>
                <w:szCs w:val="16"/>
                <w:lang w:eastAsia="sk-SK"/>
              </w:rPr>
              <w:t>ohto výskumu</w:t>
            </w:r>
            <w:r w:rsidRPr="008B1C32">
              <w:rPr>
                <w:rFonts w:ascii="Calibri" w:eastAsia="Times New Roman" w:hAnsi="Calibri" w:cs="Calibri"/>
                <w:color w:val="000000"/>
                <w:sz w:val="16"/>
                <w:szCs w:val="16"/>
                <w:lang w:eastAsia="sk-SK"/>
              </w:rPr>
              <w:t xml:space="preserve"> je ukázať tri príklady v rôznych domovoch pre seniorov/starších ľudí pre bezdomovcov, ktorí zostali úplne chorí</w:t>
            </w:r>
          </w:p>
          <w:p w14:paraId="2A7112C5" w14:textId="2AFB6B18" w:rsidR="008B1C32" w:rsidRDefault="008B1C32" w:rsidP="008B1C32">
            <w:pPr>
              <w:tabs>
                <w:tab w:val="left" w:pos="2370"/>
              </w:tabs>
              <w:spacing w:after="0" w:line="240" w:lineRule="auto"/>
              <w:rPr>
                <w:rFonts w:ascii="Calibri" w:eastAsia="Times New Roman" w:hAnsi="Calibri" w:cs="Calibri"/>
                <w:color w:val="000000"/>
                <w:sz w:val="16"/>
                <w:szCs w:val="16"/>
                <w:lang w:eastAsia="sk-SK"/>
              </w:rPr>
            </w:pPr>
            <w:r w:rsidRPr="008B1C32">
              <w:rPr>
                <w:rFonts w:ascii="Calibri" w:eastAsia="Times New Roman" w:hAnsi="Calibri" w:cs="Calibri"/>
                <w:color w:val="000000"/>
                <w:sz w:val="16"/>
                <w:szCs w:val="16"/>
                <w:lang w:eastAsia="sk-SK"/>
              </w:rPr>
              <w:t>počas obdobia prvej a druhej vlny pandémie Covid-19 od marca do júna a opí</w:t>
            </w:r>
            <w:r>
              <w:rPr>
                <w:rFonts w:ascii="Calibri" w:eastAsia="Times New Roman" w:hAnsi="Calibri" w:cs="Calibri"/>
                <w:color w:val="000000"/>
                <w:sz w:val="16"/>
                <w:szCs w:val="16"/>
                <w:lang w:eastAsia="sk-SK"/>
              </w:rPr>
              <w:t>suje</w:t>
            </w:r>
            <w:r w:rsidRPr="008B1C32">
              <w:rPr>
                <w:rFonts w:ascii="Calibri" w:eastAsia="Times New Roman" w:hAnsi="Calibri" w:cs="Calibri"/>
                <w:color w:val="000000"/>
                <w:sz w:val="16"/>
                <w:szCs w:val="16"/>
                <w:lang w:eastAsia="sk-SK"/>
              </w:rPr>
              <w:t xml:space="preserve"> modus vivendi (spôsob života) a</w:t>
            </w:r>
            <w:r>
              <w:rPr>
                <w:rFonts w:ascii="Calibri" w:eastAsia="Times New Roman" w:hAnsi="Calibri" w:cs="Calibri"/>
                <w:color w:val="000000"/>
                <w:sz w:val="16"/>
                <w:szCs w:val="16"/>
                <w:lang w:eastAsia="sk-SK"/>
              </w:rPr>
              <w:t> </w:t>
            </w:r>
            <w:r w:rsidRPr="008B1C32">
              <w:rPr>
                <w:rFonts w:ascii="Calibri" w:eastAsia="Times New Roman" w:hAnsi="Calibri" w:cs="Calibri"/>
                <w:color w:val="000000"/>
                <w:sz w:val="16"/>
                <w:szCs w:val="16"/>
                <w:lang w:eastAsia="sk-SK"/>
              </w:rPr>
              <w:t>modus</w:t>
            </w:r>
            <w:r>
              <w:rPr>
                <w:rFonts w:ascii="Calibri" w:eastAsia="Times New Roman" w:hAnsi="Calibri" w:cs="Calibri"/>
                <w:color w:val="000000"/>
                <w:sz w:val="16"/>
                <w:szCs w:val="16"/>
                <w:lang w:eastAsia="sk-SK"/>
              </w:rPr>
              <w:t xml:space="preserve"> </w:t>
            </w:r>
            <w:r w:rsidRPr="008B1C32">
              <w:rPr>
                <w:rFonts w:ascii="Calibri" w:eastAsia="Times New Roman" w:hAnsi="Calibri" w:cs="Calibri"/>
                <w:color w:val="000000"/>
                <w:sz w:val="16"/>
                <w:szCs w:val="16"/>
                <w:lang w:eastAsia="sk-SK"/>
              </w:rPr>
              <w:t>operandi (spôsob práce) v týchto zariadeniach.</w:t>
            </w:r>
          </w:p>
          <w:p w14:paraId="0CB61A07" w14:textId="00BDDAA2" w:rsidR="008F14BC" w:rsidRDefault="008B1C32" w:rsidP="008B1C32">
            <w:pPr>
              <w:tabs>
                <w:tab w:val="left" w:pos="2370"/>
              </w:tabs>
              <w:spacing w:after="0" w:line="240" w:lineRule="auto"/>
              <w:rPr>
                <w:rFonts w:ascii="Calibri" w:eastAsia="Times New Roman" w:hAnsi="Calibri" w:cs="Calibri"/>
                <w:color w:val="000000"/>
                <w:sz w:val="16"/>
                <w:szCs w:val="16"/>
                <w:lang w:eastAsia="sk-SK"/>
              </w:rPr>
            </w:pPr>
            <w:r w:rsidRPr="008B1C32">
              <w:rPr>
                <w:rFonts w:ascii="Calibri" w:eastAsia="Times New Roman" w:hAnsi="Calibri" w:cs="Calibri"/>
                <w:color w:val="000000"/>
                <w:sz w:val="16"/>
                <w:szCs w:val="16"/>
                <w:lang w:eastAsia="sk-SK"/>
              </w:rPr>
              <w:t>The aim of this research is to show three</w:t>
            </w:r>
            <w:r>
              <w:rPr>
                <w:rFonts w:ascii="Calibri" w:eastAsia="Times New Roman" w:hAnsi="Calibri" w:cs="Calibri"/>
                <w:color w:val="000000"/>
                <w:sz w:val="16"/>
                <w:szCs w:val="16"/>
                <w:lang w:eastAsia="sk-SK"/>
              </w:rPr>
              <w:t xml:space="preserve">  </w:t>
            </w:r>
            <w:r w:rsidRPr="008B1C32">
              <w:rPr>
                <w:rFonts w:ascii="Calibri" w:eastAsia="Times New Roman" w:hAnsi="Calibri" w:cs="Calibri"/>
                <w:color w:val="000000"/>
                <w:sz w:val="16"/>
                <w:szCs w:val="16"/>
                <w:lang w:eastAsia="sk-SK"/>
              </w:rPr>
              <w:t>examples in different senior/elderly shelters for</w:t>
            </w:r>
            <w:r>
              <w:rPr>
                <w:rFonts w:ascii="Calibri" w:eastAsia="Times New Roman" w:hAnsi="Calibri" w:cs="Calibri"/>
                <w:color w:val="000000"/>
                <w:sz w:val="16"/>
                <w:szCs w:val="16"/>
                <w:lang w:eastAsia="sk-SK"/>
              </w:rPr>
              <w:t xml:space="preserve"> </w:t>
            </w:r>
            <w:r w:rsidRPr="008B1C32">
              <w:rPr>
                <w:rFonts w:ascii="Calibri" w:eastAsia="Times New Roman" w:hAnsi="Calibri" w:cs="Calibri"/>
                <w:color w:val="000000"/>
                <w:sz w:val="16"/>
                <w:szCs w:val="16"/>
                <w:lang w:eastAsia="sk-SK"/>
              </w:rPr>
              <w:t>homeless which remained completely disease during the March to June periods of first and</w:t>
            </w:r>
            <w:r>
              <w:rPr>
                <w:rFonts w:ascii="Calibri" w:eastAsia="Times New Roman" w:hAnsi="Calibri" w:cs="Calibri"/>
                <w:color w:val="000000"/>
                <w:sz w:val="16"/>
                <w:szCs w:val="16"/>
                <w:lang w:eastAsia="sk-SK"/>
              </w:rPr>
              <w:t xml:space="preserve"> </w:t>
            </w:r>
            <w:r w:rsidRPr="008B1C32">
              <w:rPr>
                <w:rFonts w:ascii="Calibri" w:eastAsia="Times New Roman" w:hAnsi="Calibri" w:cs="Calibri"/>
                <w:color w:val="000000"/>
                <w:sz w:val="16"/>
                <w:szCs w:val="16"/>
                <w:lang w:eastAsia="sk-SK"/>
              </w:rPr>
              <w:t>second waves of the Covid-19 pandemics, and</w:t>
            </w:r>
            <w:r>
              <w:rPr>
                <w:rFonts w:ascii="Calibri" w:eastAsia="Times New Roman" w:hAnsi="Calibri" w:cs="Calibri"/>
                <w:color w:val="000000"/>
                <w:sz w:val="16"/>
                <w:szCs w:val="16"/>
                <w:lang w:eastAsia="sk-SK"/>
              </w:rPr>
              <w:t xml:space="preserve"> </w:t>
            </w:r>
            <w:r w:rsidRPr="008B1C32">
              <w:rPr>
                <w:rFonts w:ascii="Calibri" w:eastAsia="Times New Roman" w:hAnsi="Calibri" w:cs="Calibri"/>
                <w:color w:val="000000"/>
                <w:sz w:val="16"/>
                <w:szCs w:val="16"/>
                <w:lang w:eastAsia="sk-SK"/>
              </w:rPr>
              <w:t>describe modus vivendi (way of life) and modus</w:t>
            </w:r>
            <w:r>
              <w:rPr>
                <w:rFonts w:ascii="Calibri" w:eastAsia="Times New Roman" w:hAnsi="Calibri" w:cs="Calibri"/>
                <w:color w:val="000000"/>
                <w:sz w:val="16"/>
                <w:szCs w:val="16"/>
                <w:lang w:eastAsia="sk-SK"/>
              </w:rPr>
              <w:t xml:space="preserve"> </w:t>
            </w:r>
            <w:r w:rsidRPr="008B1C32">
              <w:rPr>
                <w:rFonts w:ascii="Calibri" w:eastAsia="Times New Roman" w:hAnsi="Calibri" w:cs="Calibri"/>
                <w:color w:val="000000"/>
                <w:sz w:val="16"/>
                <w:szCs w:val="16"/>
                <w:lang w:eastAsia="sk-SK"/>
              </w:rPr>
              <w:t>operandi (way of working) in those facilities.</w:t>
            </w:r>
          </w:p>
        </w:tc>
        <w:tc>
          <w:tcPr>
            <w:tcW w:w="160" w:type="dxa"/>
            <w:vAlign w:val="center"/>
          </w:tcPr>
          <w:p w14:paraId="41113C8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755868A" w14:textId="77777777" w:rsidTr="00FB7D01">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577F6C7E" w14:textId="77777777" w:rsidR="00497E8F" w:rsidRDefault="00000000">
            <w:pPr>
              <w:spacing w:after="0" w:line="240" w:lineRule="auto"/>
              <w:rPr>
                <w:rFonts w:ascii="Calibri" w:eastAsia="Times New Roman" w:hAnsi="Calibri" w:cs="Calibri"/>
                <w:sz w:val="16"/>
                <w:szCs w:val="16"/>
                <w:lang w:eastAsia="sk-SK"/>
              </w:rPr>
            </w:pPr>
            <w:hyperlink r:id="rId21" w:anchor="'poznamky_explanatory notes'!A1" w:history="1">
              <w:r w:rsidR="00270EC5">
                <w:rPr>
                  <w:rFonts w:ascii="Calibri" w:eastAsia="Times New Roman" w:hAnsi="Calibri" w:cs="Calibri"/>
                  <w:sz w:val="16"/>
                  <w:szCs w:val="16"/>
                  <w:lang w:eastAsia="sk-SK"/>
                </w:rPr>
                <w:t xml:space="preserve">OCA16. Anotácia výstupu v anglickom jazyku / Annotation of the output in English </w:t>
              </w:r>
              <w:r w:rsidR="00270EC5">
                <w:rPr>
                  <w:rFonts w:ascii="Calibri" w:eastAsia="Times New Roman" w:hAnsi="Calibri" w:cs="Calibri"/>
                  <w:sz w:val="16"/>
                  <w:szCs w:val="16"/>
                  <w:vertAlign w:val="superscript"/>
                  <w:lang w:eastAsia="sk-SK"/>
                </w:rPr>
                <w:t xml:space="preserve"> 9</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14:paraId="4E71FA16" w14:textId="41D79C47" w:rsidR="007766D2" w:rsidRDefault="008B1C32" w:rsidP="008B1C32">
            <w:pPr>
              <w:spacing w:after="0" w:line="240" w:lineRule="auto"/>
              <w:rPr>
                <w:rFonts w:ascii="Calibri" w:eastAsia="Times New Roman" w:hAnsi="Calibri" w:cs="Calibri"/>
                <w:color w:val="000000"/>
                <w:sz w:val="16"/>
                <w:szCs w:val="16"/>
                <w:lang w:eastAsia="sk-SK"/>
              </w:rPr>
            </w:pPr>
            <w:r w:rsidRPr="008B1C32">
              <w:rPr>
                <w:rFonts w:ascii="Calibri" w:eastAsia="Times New Roman" w:hAnsi="Calibri" w:cs="Calibri"/>
                <w:color w:val="000000"/>
                <w:sz w:val="16"/>
                <w:szCs w:val="16"/>
                <w:lang w:eastAsia="sk-SK"/>
              </w:rPr>
              <w:t>The output describe the system of services in the pandemic Covid-19 related to the groups of seniors-elderly social</w:t>
            </w:r>
            <w:r>
              <w:rPr>
                <w:rFonts w:ascii="Calibri" w:eastAsia="Times New Roman" w:hAnsi="Calibri" w:cs="Calibri"/>
                <w:color w:val="000000"/>
                <w:sz w:val="16"/>
                <w:szCs w:val="16"/>
                <w:lang w:eastAsia="sk-SK"/>
              </w:rPr>
              <w:t xml:space="preserve"> </w:t>
            </w:r>
            <w:r w:rsidRPr="008B1C32">
              <w:rPr>
                <w:rFonts w:ascii="Calibri" w:eastAsia="Times New Roman" w:hAnsi="Calibri" w:cs="Calibri"/>
                <w:color w:val="000000"/>
                <w:sz w:val="16"/>
                <w:szCs w:val="16"/>
                <w:lang w:eastAsia="sk-SK"/>
              </w:rPr>
              <w:t>work clients in three semi-urban environments in Central Eastern Europe that are presented in the research. During the major peak of the pandemics, all clients remained Covid-19 free due to the life island policy characterized by semi-quarantine, due to incentive and social policies as well as initial testing.</w:t>
            </w:r>
          </w:p>
        </w:tc>
        <w:tc>
          <w:tcPr>
            <w:tcW w:w="160" w:type="dxa"/>
            <w:vAlign w:val="center"/>
          </w:tcPr>
          <w:p w14:paraId="0593EF7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C618BAE" w14:textId="77777777" w:rsidTr="00FB7D01">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717105C"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auto"/>
          </w:tcPr>
          <w:p w14:paraId="5154BE2B" w14:textId="77777777" w:rsidR="00EE76DD" w:rsidRPr="00EE76DD" w:rsidRDefault="00EE76DD" w:rsidP="00EE76DD">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EE76DD">
              <w:rPr>
                <w:rFonts w:ascii="Trebuchet MS" w:eastAsia="SimSun" w:hAnsi="Trebuchet MS" w:cs="Trebuchet MS"/>
                <w:color w:val="212529"/>
                <w:sz w:val="14"/>
                <w:szCs w:val="14"/>
                <w:shd w:val="clear" w:color="auto" w:fill="FFFFFF"/>
                <w:lang w:eastAsia="sk-SK"/>
              </w:rPr>
              <w:t>2021</w:t>
            </w:r>
            <w:r w:rsidRPr="00EE76DD">
              <w:rPr>
                <w:rFonts w:ascii="Trebuchet MS" w:eastAsia="SimSun" w:hAnsi="Trebuchet MS" w:cs="Trebuchet MS"/>
                <w:color w:val="212529"/>
                <w:sz w:val="14"/>
                <w:szCs w:val="14"/>
                <w:shd w:val="clear" w:color="auto" w:fill="FFFFFF"/>
                <w:lang w:eastAsia="sk-SK"/>
              </w:rPr>
              <w:tab/>
              <w:t>01</w:t>
            </w:r>
            <w:r w:rsidRPr="00EE76DD">
              <w:rPr>
                <w:rFonts w:ascii="Trebuchet MS" w:eastAsia="SimSun" w:hAnsi="Trebuchet MS" w:cs="Trebuchet MS"/>
                <w:color w:val="212529"/>
                <w:sz w:val="14"/>
                <w:szCs w:val="14"/>
                <w:shd w:val="clear" w:color="auto" w:fill="FFFFFF"/>
                <w:lang w:eastAsia="sk-SK"/>
              </w:rPr>
              <w:tab/>
              <w:t>(SCOPUS:2-s2.0-85115285090; Web of Science Core Collection:WOS:000716724400001) 472561: The Homeless People in China During the COVID-19 Pandemic: Victims of the Strict Pandemic Control Measures of the Government / Wang, Ying [Autor, 11.111%] ; Hua, Lei [Autor, 11.111%] ; Zou, Shuyun [Autor, 11.111%] ; Deng, Taofeng [Autor, 11.111%] ; Chen, Yongqi [Autor, 11.111%] ; Cao, Wanying [Autor, 11.111%] ; Wu, Chuhan [Autor, 11.111%] ; Zhou, Yujie [Autor, 11.111%] ; Zou, Hua [Autor, 11.112%]. – DOI 10.3389/fpubh.2021.679429. – WOS CC ; SCOPUS</w:t>
            </w:r>
          </w:p>
          <w:p w14:paraId="3B1047A5" w14:textId="4BCA5625" w:rsidR="00EE76DD" w:rsidRPr="00EE76DD" w:rsidRDefault="00EE76DD" w:rsidP="00EE76DD">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EE76DD">
              <w:rPr>
                <w:rFonts w:ascii="Trebuchet MS" w:eastAsia="SimSun" w:hAnsi="Trebuchet MS" w:cs="Trebuchet MS"/>
                <w:color w:val="212529"/>
                <w:sz w:val="14"/>
                <w:szCs w:val="14"/>
                <w:shd w:val="clear" w:color="auto" w:fill="FFFFFF"/>
                <w:lang w:eastAsia="sk-SK"/>
              </w:rPr>
              <w:t>In: Frontiers in Public Health [elektronický dokument] . – Lausanne (Švajčiarsko) : Frontiers Media. – ISSN 2296-2565. – Roč. 9 (2021), art. no. 679429 , s. [online]</w:t>
            </w:r>
            <w:r w:rsidRPr="00EE76DD">
              <w:rPr>
                <w:rFonts w:ascii="Trebuchet MS" w:eastAsia="SimSun" w:hAnsi="Trebuchet MS" w:cs="Trebuchet MS"/>
                <w:color w:val="212529"/>
                <w:sz w:val="14"/>
                <w:szCs w:val="14"/>
                <w:shd w:val="clear" w:color="auto" w:fill="FFFFFF"/>
                <w:lang w:eastAsia="sk-SK"/>
              </w:rPr>
              <w:tab/>
            </w:r>
          </w:p>
          <w:p w14:paraId="7A995E7A" w14:textId="77777777" w:rsidR="00EE76DD" w:rsidRPr="00EE76DD" w:rsidRDefault="00EE76DD" w:rsidP="00EE76DD">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EE76DD">
              <w:rPr>
                <w:rFonts w:ascii="Trebuchet MS" w:eastAsia="SimSun" w:hAnsi="Trebuchet MS" w:cs="Trebuchet MS"/>
                <w:color w:val="212529"/>
                <w:sz w:val="14"/>
                <w:szCs w:val="14"/>
                <w:shd w:val="clear" w:color="auto" w:fill="FFFFFF"/>
                <w:lang w:eastAsia="sk-SK"/>
              </w:rPr>
              <w:t xml:space="preserve"> </w:t>
            </w:r>
          </w:p>
          <w:p w14:paraId="68CA70D8" w14:textId="77777777" w:rsidR="00EE76DD" w:rsidRPr="00EE76DD" w:rsidRDefault="00EE76DD" w:rsidP="00EE76DD">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EE76DD">
              <w:rPr>
                <w:rFonts w:ascii="Trebuchet MS" w:eastAsia="SimSun" w:hAnsi="Trebuchet MS" w:cs="Trebuchet MS"/>
                <w:color w:val="212529"/>
                <w:sz w:val="14"/>
                <w:szCs w:val="14"/>
                <w:shd w:val="clear" w:color="auto" w:fill="FFFFFF"/>
                <w:lang w:eastAsia="sk-SK"/>
              </w:rPr>
              <w:t>2021</w:t>
            </w:r>
            <w:r w:rsidRPr="00EE76DD">
              <w:rPr>
                <w:rFonts w:ascii="Trebuchet MS" w:eastAsia="SimSun" w:hAnsi="Trebuchet MS" w:cs="Trebuchet MS"/>
                <w:color w:val="212529"/>
                <w:sz w:val="14"/>
                <w:szCs w:val="14"/>
                <w:shd w:val="clear" w:color="auto" w:fill="FFFFFF"/>
                <w:lang w:eastAsia="sk-SK"/>
              </w:rPr>
              <w:tab/>
              <w:t>01</w:t>
            </w:r>
            <w:r w:rsidRPr="00EE76DD">
              <w:rPr>
                <w:rFonts w:ascii="Trebuchet MS" w:eastAsia="SimSun" w:hAnsi="Trebuchet MS" w:cs="Trebuchet MS"/>
                <w:color w:val="212529"/>
                <w:sz w:val="14"/>
                <w:szCs w:val="14"/>
                <w:shd w:val="clear" w:color="auto" w:fill="FFFFFF"/>
                <w:lang w:eastAsia="sk-SK"/>
              </w:rPr>
              <w:tab/>
              <w:t>(Web of Science Core Collection:WOS:000691266200020) 472560: SARS-Cov-2 prevalence, transmission, health-related outcomes and control strategies in homeless shelters: Systematic review and meta-analysis / Mohsenpour, Amir [Autor, 20%] ; Bozorgmehr, Kayvan [Autor, 20%] ; Rohleder, Sven [Autor, 20%] ; Stratil, Jan M. [Autor, 20%] ; Costa, Diogo [Autor, 20%]. – DOI 10.1016/j.eclinm.2021.101032. – WOS CC</w:t>
            </w:r>
          </w:p>
          <w:p w14:paraId="3957F87E" w14:textId="240E25B7" w:rsidR="00EE76DD" w:rsidRPr="00EE76DD" w:rsidRDefault="00EE76DD" w:rsidP="00EE76DD">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EE76DD">
              <w:rPr>
                <w:rFonts w:ascii="Trebuchet MS" w:eastAsia="SimSun" w:hAnsi="Trebuchet MS" w:cs="Trebuchet MS"/>
                <w:color w:val="212529"/>
                <w:sz w:val="14"/>
                <w:szCs w:val="14"/>
                <w:shd w:val="clear" w:color="auto" w:fill="FFFFFF"/>
                <w:lang w:eastAsia="sk-SK"/>
              </w:rPr>
              <w:t>In: EClinicalMedicine [elektronický dokument] . – [London] (Veľká Británia) : Elsevier. The Lancet. – ISSN (online) 2589-5370. – Roč. 38 (2021), art. no. 101032, s. [online]</w:t>
            </w:r>
            <w:r w:rsidRPr="00EE76DD">
              <w:rPr>
                <w:rFonts w:ascii="Trebuchet MS" w:eastAsia="SimSun" w:hAnsi="Trebuchet MS" w:cs="Trebuchet MS"/>
                <w:color w:val="212529"/>
                <w:sz w:val="14"/>
                <w:szCs w:val="14"/>
                <w:shd w:val="clear" w:color="auto" w:fill="FFFFFF"/>
                <w:lang w:eastAsia="sk-SK"/>
              </w:rPr>
              <w:tab/>
            </w:r>
          </w:p>
          <w:p w14:paraId="7EE4D46F" w14:textId="77777777" w:rsidR="00EE76DD" w:rsidRPr="00EE76DD" w:rsidRDefault="00EE76DD" w:rsidP="00EE76DD">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EE76DD">
              <w:rPr>
                <w:rFonts w:ascii="Trebuchet MS" w:eastAsia="SimSun" w:hAnsi="Trebuchet MS" w:cs="Trebuchet MS"/>
                <w:color w:val="212529"/>
                <w:sz w:val="14"/>
                <w:szCs w:val="14"/>
                <w:shd w:val="clear" w:color="auto" w:fill="FFFFFF"/>
                <w:lang w:eastAsia="sk-SK"/>
              </w:rPr>
              <w:t xml:space="preserve"> </w:t>
            </w:r>
          </w:p>
          <w:p w14:paraId="2BB69E49" w14:textId="77777777" w:rsidR="00EE76DD" w:rsidRPr="00EE76DD" w:rsidRDefault="00EE76DD" w:rsidP="00EE76DD">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EE76DD">
              <w:rPr>
                <w:rFonts w:ascii="Trebuchet MS" w:eastAsia="SimSun" w:hAnsi="Trebuchet MS" w:cs="Trebuchet MS"/>
                <w:color w:val="212529"/>
                <w:sz w:val="14"/>
                <w:szCs w:val="14"/>
                <w:shd w:val="clear" w:color="auto" w:fill="FFFFFF"/>
                <w:lang w:eastAsia="sk-SK"/>
              </w:rPr>
              <w:t>2021</w:t>
            </w:r>
            <w:r w:rsidRPr="00EE76DD">
              <w:rPr>
                <w:rFonts w:ascii="Trebuchet MS" w:eastAsia="SimSun" w:hAnsi="Trebuchet MS" w:cs="Trebuchet MS"/>
                <w:color w:val="212529"/>
                <w:sz w:val="14"/>
                <w:szCs w:val="14"/>
                <w:shd w:val="clear" w:color="auto" w:fill="FFFFFF"/>
                <w:lang w:eastAsia="sk-SK"/>
              </w:rPr>
              <w:tab/>
              <w:t>01</w:t>
            </w:r>
            <w:r w:rsidRPr="00EE76DD">
              <w:rPr>
                <w:rFonts w:ascii="Trebuchet MS" w:eastAsia="SimSun" w:hAnsi="Trebuchet MS" w:cs="Trebuchet MS"/>
                <w:color w:val="212529"/>
                <w:sz w:val="14"/>
                <w:szCs w:val="14"/>
                <w:shd w:val="clear" w:color="auto" w:fill="FFFFFF"/>
                <w:lang w:eastAsia="sk-SK"/>
              </w:rPr>
              <w:tab/>
              <w:t>(Web of Science Core Collection:WOS:000704917400001) 427950: We shall start health intervention against collateral Effect of Pandemic to metabolic, cardiovascular and mental health in migrants, children and caregivers / Cauda, Roberto [Autor, 25%] ; Ondrušová, Zlata [Autor, 25%] ; Tománek, Pavol [Autor, 25%] ; Hardy, Mária [Autor, 25%]. – DOI 10.22359/cswhi_12_2_06. – WOS CC</w:t>
            </w:r>
          </w:p>
          <w:p w14:paraId="17E32905" w14:textId="77925F2D" w:rsidR="00EE76DD" w:rsidRPr="00EE76DD" w:rsidRDefault="00EE76DD" w:rsidP="00EE76DD">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EE76DD">
              <w:rPr>
                <w:rFonts w:ascii="Trebuchet MS" w:eastAsia="SimSun" w:hAnsi="Trebuchet MS" w:cs="Trebuchet MS"/>
                <w:color w:val="212529"/>
                <w:sz w:val="14"/>
                <w:szCs w:val="14"/>
                <w:shd w:val="clear" w:color="auto" w:fill="FFFFFF"/>
                <w:lang w:eastAsia="sk-SK"/>
              </w:rPr>
              <w:t>In: Clinical Social Work and Health Intervention [textový dokument (print)] [elektronický dokument] . – Viedeň (Rakúsko) : Gesellschaft für angewandte Präventionsmedizin. – ISSN 2222-386X. – ISSN (online) 2076-9741. – Roč. 12, č. 3 (2021), s. 6-8 [tlačená forma] [online]</w:t>
            </w:r>
            <w:r w:rsidRPr="00EE76DD">
              <w:rPr>
                <w:rFonts w:ascii="Trebuchet MS" w:eastAsia="SimSun" w:hAnsi="Trebuchet MS" w:cs="Trebuchet MS"/>
                <w:color w:val="212529"/>
                <w:sz w:val="14"/>
                <w:szCs w:val="14"/>
                <w:shd w:val="clear" w:color="auto" w:fill="FFFFFF"/>
                <w:lang w:eastAsia="sk-SK"/>
              </w:rPr>
              <w:tab/>
            </w:r>
            <w:r w:rsidRPr="00EE76DD">
              <w:rPr>
                <w:rFonts w:ascii="Trebuchet MS" w:eastAsia="SimSun" w:hAnsi="Trebuchet MS" w:cs="Trebuchet MS"/>
                <w:color w:val="212529"/>
                <w:sz w:val="14"/>
                <w:szCs w:val="14"/>
                <w:shd w:val="clear" w:color="auto" w:fill="FFFFFF"/>
                <w:lang w:eastAsia="sk-SK"/>
              </w:rPr>
              <w:tab/>
            </w:r>
          </w:p>
          <w:p w14:paraId="00A957C6" w14:textId="77777777" w:rsidR="00EE76DD" w:rsidRPr="00EE76DD" w:rsidRDefault="00EE76DD" w:rsidP="00EE76DD">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EE76DD">
              <w:rPr>
                <w:rFonts w:ascii="Trebuchet MS" w:eastAsia="SimSun" w:hAnsi="Trebuchet MS" w:cs="Trebuchet MS"/>
                <w:color w:val="212529"/>
                <w:sz w:val="14"/>
                <w:szCs w:val="14"/>
                <w:shd w:val="clear" w:color="auto" w:fill="FFFFFF"/>
                <w:lang w:eastAsia="sk-SK"/>
              </w:rPr>
              <w:t xml:space="preserve"> </w:t>
            </w:r>
          </w:p>
          <w:p w14:paraId="7B98E7D2" w14:textId="77777777" w:rsidR="00EE76DD" w:rsidRPr="00EE76DD" w:rsidRDefault="00EE76DD" w:rsidP="00EE76DD">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EE76DD">
              <w:rPr>
                <w:rFonts w:ascii="Trebuchet MS" w:eastAsia="SimSun" w:hAnsi="Trebuchet MS" w:cs="Trebuchet MS"/>
                <w:color w:val="212529"/>
                <w:sz w:val="14"/>
                <w:szCs w:val="14"/>
                <w:shd w:val="clear" w:color="auto" w:fill="FFFFFF"/>
                <w:lang w:eastAsia="sk-SK"/>
              </w:rPr>
              <w:t>2022</w:t>
            </w:r>
            <w:r w:rsidRPr="00EE76DD">
              <w:rPr>
                <w:rFonts w:ascii="Trebuchet MS" w:eastAsia="SimSun" w:hAnsi="Trebuchet MS" w:cs="Trebuchet MS"/>
                <w:color w:val="212529"/>
                <w:sz w:val="14"/>
                <w:szCs w:val="14"/>
                <w:shd w:val="clear" w:color="auto" w:fill="FFFFFF"/>
                <w:lang w:eastAsia="sk-SK"/>
              </w:rPr>
              <w:tab/>
              <w:t>02</w:t>
            </w:r>
            <w:r w:rsidRPr="00EE76DD">
              <w:rPr>
                <w:rFonts w:ascii="Trebuchet MS" w:eastAsia="SimSun" w:hAnsi="Trebuchet MS" w:cs="Trebuchet MS"/>
                <w:color w:val="212529"/>
                <w:sz w:val="14"/>
                <w:szCs w:val="14"/>
                <w:shd w:val="clear" w:color="auto" w:fill="FFFFFF"/>
                <w:lang w:eastAsia="sk-SK"/>
              </w:rPr>
              <w:tab/>
              <w:t>458378: Lessons learned: COVID 19 and individuals experiencing homelessness in the global context / Karabanov, Jeff [Autor] ; Bozcam, Emel Seven [Autor] ; Wu, Haorui [Autor] ; Hughes, Jean [Autor]. – DOI 10.5206/ijoh.2022.1.13798</w:t>
            </w:r>
          </w:p>
          <w:p w14:paraId="34025987" w14:textId="5F37B7C8" w:rsidR="00EE76DD" w:rsidRPr="00EE76DD" w:rsidRDefault="00EE76DD" w:rsidP="00EE76DD">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EE76DD">
              <w:rPr>
                <w:rFonts w:ascii="Trebuchet MS" w:eastAsia="SimSun" w:hAnsi="Trebuchet MS" w:cs="Trebuchet MS"/>
                <w:color w:val="212529"/>
                <w:sz w:val="14"/>
                <w:szCs w:val="14"/>
                <w:shd w:val="clear" w:color="auto" w:fill="FFFFFF"/>
                <w:lang w:eastAsia="sk-SK"/>
              </w:rPr>
              <w:t>In: International Journal on Homelessness. – London (Kanada) : Arthur Labatt Family School of Nursing. – ISSN 2564-310X. – Roč. 2, č. 1 (2022), s. 160-174</w:t>
            </w:r>
            <w:r w:rsidRPr="00EE76DD">
              <w:rPr>
                <w:rFonts w:ascii="Trebuchet MS" w:eastAsia="SimSun" w:hAnsi="Trebuchet MS" w:cs="Trebuchet MS"/>
                <w:color w:val="212529"/>
                <w:sz w:val="14"/>
                <w:szCs w:val="14"/>
                <w:shd w:val="clear" w:color="auto" w:fill="FFFFFF"/>
                <w:lang w:eastAsia="sk-SK"/>
              </w:rPr>
              <w:tab/>
            </w:r>
            <w:r w:rsidRPr="00EE76DD">
              <w:rPr>
                <w:rFonts w:ascii="Trebuchet MS" w:eastAsia="SimSun" w:hAnsi="Trebuchet MS" w:cs="Trebuchet MS"/>
                <w:color w:val="212529"/>
                <w:sz w:val="14"/>
                <w:szCs w:val="14"/>
                <w:shd w:val="clear" w:color="auto" w:fill="FFFFFF"/>
                <w:lang w:eastAsia="sk-SK"/>
              </w:rPr>
              <w:tab/>
            </w:r>
          </w:p>
          <w:p w14:paraId="5931672F" w14:textId="77777777" w:rsidR="00EE76DD" w:rsidRPr="00EE76DD" w:rsidRDefault="00EE76DD" w:rsidP="00EE76DD">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EE76DD">
              <w:rPr>
                <w:rFonts w:ascii="Trebuchet MS" w:eastAsia="SimSun" w:hAnsi="Trebuchet MS" w:cs="Trebuchet MS"/>
                <w:color w:val="212529"/>
                <w:sz w:val="14"/>
                <w:szCs w:val="14"/>
                <w:shd w:val="clear" w:color="auto" w:fill="FFFFFF"/>
                <w:lang w:eastAsia="sk-SK"/>
              </w:rPr>
              <w:t xml:space="preserve"> </w:t>
            </w:r>
          </w:p>
          <w:p w14:paraId="5750596E" w14:textId="77777777" w:rsidR="00EE76DD" w:rsidRPr="00EE76DD" w:rsidRDefault="00EE76DD" w:rsidP="00EE76DD">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EE76DD">
              <w:rPr>
                <w:rFonts w:ascii="Trebuchet MS" w:eastAsia="SimSun" w:hAnsi="Trebuchet MS" w:cs="Trebuchet MS"/>
                <w:color w:val="212529"/>
                <w:sz w:val="14"/>
                <w:szCs w:val="14"/>
                <w:shd w:val="clear" w:color="auto" w:fill="FFFFFF"/>
                <w:lang w:eastAsia="sk-SK"/>
              </w:rPr>
              <w:t>2022</w:t>
            </w:r>
            <w:r w:rsidRPr="00EE76DD">
              <w:rPr>
                <w:rFonts w:ascii="Trebuchet MS" w:eastAsia="SimSun" w:hAnsi="Trebuchet MS" w:cs="Trebuchet MS"/>
                <w:color w:val="212529"/>
                <w:sz w:val="14"/>
                <w:szCs w:val="14"/>
                <w:shd w:val="clear" w:color="auto" w:fill="FFFFFF"/>
                <w:lang w:eastAsia="sk-SK"/>
              </w:rPr>
              <w:tab/>
              <w:t>01</w:t>
            </w:r>
            <w:r w:rsidRPr="00EE76DD">
              <w:rPr>
                <w:rFonts w:ascii="Trebuchet MS" w:eastAsia="SimSun" w:hAnsi="Trebuchet MS" w:cs="Trebuchet MS"/>
                <w:color w:val="212529"/>
                <w:sz w:val="14"/>
                <w:szCs w:val="14"/>
                <w:shd w:val="clear" w:color="auto" w:fill="FFFFFF"/>
                <w:lang w:eastAsia="sk-SK"/>
              </w:rPr>
              <w:tab/>
              <w:t>(SCOPUS:2-s2.0-85126058001; Web of Science Core Collection:WOS:000775327100001) 472559: A Scoping Review of the Health Impact of the COVID-19 Pandemic on Persons Experiencing Homelessness in North America and Europe / Corey, Julia [Autor, 20%] ; Lyons, James [Autor, 20%] ; O'Carroll, Austin [Autor, 20%] ; Stafford, Richie [Autor, 20%] ; Ivers, Jo-Hanna [Autor, 20%]. – DOI 10.3390/ijerph19063219. – WOS CC ; SCOPUS</w:t>
            </w:r>
          </w:p>
          <w:p w14:paraId="5ADB640D" w14:textId="4083A541" w:rsidR="009055C0" w:rsidRDefault="00EE76DD" w:rsidP="00EE76DD">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EE76DD">
              <w:rPr>
                <w:rFonts w:ascii="Trebuchet MS" w:eastAsia="SimSun" w:hAnsi="Trebuchet MS" w:cs="Trebuchet MS"/>
                <w:color w:val="212529"/>
                <w:sz w:val="14"/>
                <w:szCs w:val="14"/>
                <w:shd w:val="clear" w:color="auto" w:fill="FFFFFF"/>
                <w:lang w:eastAsia="sk-SK"/>
              </w:rPr>
              <w:t>In: International journal of environmental research and public health [elektronický dokument] [textový dokument (print)] : open access journal. – Basel (Švajčiarsko) : Multidisciplinary Digital Publishing Institute. – ISSN 1661-7827. – ISSN (online) 1660-4601. – Roč. 19, č. 6 (2022), art. no. 3219, s. [online] [tlačená forma]</w:t>
            </w:r>
          </w:p>
        </w:tc>
        <w:tc>
          <w:tcPr>
            <w:tcW w:w="160" w:type="dxa"/>
            <w:vAlign w:val="center"/>
          </w:tcPr>
          <w:p w14:paraId="2D9A1D4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5425A70" w14:textId="77777777" w:rsidTr="00FB7D01">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15383AC0"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6CD16A6D" w14:textId="77777777" w:rsidR="007D6CF1" w:rsidRPr="007D6CF1" w:rsidRDefault="007D6CF1" w:rsidP="007D6CF1">
            <w:pPr>
              <w:pStyle w:val="PredformtovanHTML"/>
              <w:shd w:val="clear" w:color="auto" w:fill="F8F9FA"/>
              <w:rPr>
                <w:rFonts w:ascii="Calibri" w:eastAsia="Times New Roman" w:hAnsi="Calibri" w:cs="Calibri" w:hint="default"/>
                <w:color w:val="000000"/>
                <w:sz w:val="16"/>
                <w:szCs w:val="16"/>
                <w:lang w:val="sk-SK" w:eastAsia="sk-SK"/>
              </w:rPr>
            </w:pPr>
            <w:r w:rsidRPr="007D6CF1">
              <w:rPr>
                <w:rFonts w:ascii="Calibri" w:eastAsia="Times New Roman" w:hAnsi="Calibri" w:cs="Calibri"/>
                <w:color w:val="000000"/>
                <w:sz w:val="16"/>
                <w:szCs w:val="16"/>
                <w:lang w:val="sk-SK" w:eastAsia="sk-SK"/>
              </w:rPr>
              <w:t>Spoločnou zdravotnou, sociálnou starostlivosťou a stimulmi,</w:t>
            </w:r>
          </w:p>
          <w:p w14:paraId="622C2FE6" w14:textId="732B343F" w:rsidR="0034215B" w:rsidRDefault="007D6CF1" w:rsidP="007D6CF1">
            <w:pPr>
              <w:pStyle w:val="PredformtovanHTML"/>
              <w:shd w:val="clear" w:color="auto" w:fill="F8F9FA"/>
              <w:rPr>
                <w:rFonts w:ascii="Calibri" w:eastAsia="Times New Roman" w:hAnsi="Calibri" w:cs="Calibri" w:hint="default"/>
                <w:color w:val="000000"/>
                <w:sz w:val="16"/>
                <w:szCs w:val="16"/>
                <w:lang w:val="sk-SK" w:eastAsia="sk-SK"/>
              </w:rPr>
            </w:pPr>
            <w:r w:rsidRPr="007D6CF1">
              <w:rPr>
                <w:rFonts w:ascii="Calibri" w:eastAsia="Times New Roman" w:hAnsi="Calibri" w:cs="Calibri"/>
                <w:color w:val="000000"/>
                <w:sz w:val="16"/>
                <w:szCs w:val="16"/>
                <w:lang w:val="sk-SK" w:eastAsia="sk-SK"/>
              </w:rPr>
              <w:t>model ostrova života vo všetkých troch zariadeniach napriek vrcholným epidemickým udalostiam vyústil do COVID-19</w:t>
            </w:r>
            <w:r>
              <w:rPr>
                <w:rFonts w:ascii="Calibri" w:eastAsia="Times New Roman" w:hAnsi="Calibri" w:cs="Calibri" w:hint="default"/>
                <w:color w:val="000000"/>
                <w:sz w:val="16"/>
                <w:szCs w:val="16"/>
                <w:lang w:val="sk-SK" w:eastAsia="sk-SK"/>
              </w:rPr>
              <w:t xml:space="preserve"> </w:t>
            </w:r>
            <w:r w:rsidRPr="007D6CF1">
              <w:rPr>
                <w:rFonts w:ascii="Calibri" w:eastAsia="Times New Roman" w:hAnsi="Calibri" w:cs="Calibri"/>
                <w:color w:val="000000"/>
                <w:sz w:val="16"/>
                <w:szCs w:val="16"/>
                <w:lang w:val="sk-SK" w:eastAsia="sk-SK"/>
              </w:rPr>
              <w:t>voľným prostredím a zabránili šíreniu</w:t>
            </w:r>
            <w:r>
              <w:rPr>
                <w:rFonts w:ascii="Calibri" w:eastAsia="Times New Roman" w:hAnsi="Calibri" w:cs="Calibri" w:hint="default"/>
                <w:color w:val="000000"/>
                <w:sz w:val="16"/>
                <w:szCs w:val="16"/>
                <w:lang w:val="sk-SK" w:eastAsia="sk-SK"/>
              </w:rPr>
              <w:t xml:space="preserve"> </w:t>
            </w:r>
            <w:r w:rsidRPr="007D6CF1">
              <w:rPr>
                <w:rFonts w:ascii="Calibri" w:eastAsia="Times New Roman" w:hAnsi="Calibri" w:cs="Calibri"/>
                <w:color w:val="000000"/>
                <w:sz w:val="16"/>
                <w:szCs w:val="16"/>
                <w:lang w:val="sk-SK" w:eastAsia="sk-SK"/>
              </w:rPr>
              <w:t>choroby vo vysoko rizikových komunitách, ako sú napríklad chránení starší ľudia bez domova</w:t>
            </w:r>
            <w:r w:rsidR="00606057">
              <w:rPr>
                <w:rFonts w:ascii="Calibri" w:eastAsia="Times New Roman" w:hAnsi="Calibri" w:cs="Calibri" w:hint="default"/>
                <w:color w:val="000000"/>
                <w:sz w:val="16"/>
                <w:szCs w:val="16"/>
                <w:lang w:val="sk-SK" w:eastAsia="sk-SK"/>
              </w:rPr>
              <w:t>, čo malo pozitívny dopad na spoločensko-hospodársku prax</w:t>
            </w:r>
            <w:r w:rsidRPr="007D6CF1">
              <w:rPr>
                <w:rFonts w:ascii="Calibri" w:eastAsia="Times New Roman" w:hAnsi="Calibri" w:cs="Calibri"/>
                <w:color w:val="000000"/>
                <w:sz w:val="16"/>
                <w:szCs w:val="16"/>
                <w:lang w:val="sk-SK" w:eastAsia="sk-SK"/>
              </w:rPr>
              <w:t>. Na rozdiel od</w:t>
            </w:r>
            <w:r>
              <w:rPr>
                <w:rFonts w:ascii="Calibri" w:eastAsia="Times New Roman" w:hAnsi="Calibri" w:cs="Calibri" w:hint="default"/>
                <w:color w:val="000000"/>
                <w:sz w:val="16"/>
                <w:szCs w:val="16"/>
                <w:lang w:val="sk-SK" w:eastAsia="sk-SK"/>
              </w:rPr>
              <w:t xml:space="preserve"> </w:t>
            </w:r>
            <w:r w:rsidRPr="007D6CF1">
              <w:rPr>
                <w:rFonts w:ascii="Calibri" w:eastAsia="Times New Roman" w:hAnsi="Calibri" w:cs="Calibri"/>
                <w:color w:val="000000"/>
                <w:sz w:val="16"/>
                <w:szCs w:val="16"/>
                <w:lang w:val="sk-SK" w:eastAsia="sk-SK"/>
              </w:rPr>
              <w:t>v niekoľkých krajinách EÚ, celková úmrtnosť medzi</w:t>
            </w:r>
            <w:r>
              <w:rPr>
                <w:rFonts w:ascii="Calibri" w:eastAsia="Times New Roman" w:hAnsi="Calibri" w:cs="Calibri" w:hint="default"/>
                <w:color w:val="000000"/>
                <w:sz w:val="16"/>
                <w:szCs w:val="16"/>
                <w:lang w:val="sk-SK" w:eastAsia="sk-SK"/>
              </w:rPr>
              <w:t xml:space="preserve"> </w:t>
            </w:r>
            <w:r w:rsidRPr="007D6CF1">
              <w:rPr>
                <w:rFonts w:ascii="Calibri" w:eastAsia="Times New Roman" w:hAnsi="Calibri" w:cs="Calibri"/>
                <w:color w:val="000000"/>
                <w:sz w:val="16"/>
                <w:szCs w:val="16"/>
                <w:lang w:val="sk-SK" w:eastAsia="sk-SK"/>
              </w:rPr>
              <w:t>seniorov na Slovensku ako v Rakúsku a Maďarsku bola nižšia ako vo väčšine západných krajín EÚ, napr. Francúzsko, Spojené kráľovstvo, Belgicko, Taliansko a Španielsko,</w:t>
            </w:r>
            <w:r>
              <w:rPr>
                <w:rFonts w:ascii="Calibri" w:eastAsia="Times New Roman" w:hAnsi="Calibri" w:cs="Calibri" w:hint="default"/>
                <w:color w:val="000000"/>
                <w:sz w:val="16"/>
                <w:szCs w:val="16"/>
                <w:lang w:val="sk-SK" w:eastAsia="sk-SK"/>
              </w:rPr>
              <w:t xml:space="preserve"> </w:t>
            </w:r>
            <w:r w:rsidRPr="007D6CF1">
              <w:rPr>
                <w:rFonts w:ascii="Calibri" w:eastAsia="Times New Roman" w:hAnsi="Calibri" w:cs="Calibri"/>
                <w:color w:val="000000"/>
                <w:sz w:val="16"/>
                <w:szCs w:val="16"/>
                <w:lang w:val="sk-SK" w:eastAsia="sk-SK"/>
              </w:rPr>
              <w:t>pravdepodobne v dôsledku veľmi skorého zásahu, vrátane</w:t>
            </w:r>
            <w:r>
              <w:rPr>
                <w:rFonts w:ascii="Calibri" w:eastAsia="Times New Roman" w:hAnsi="Calibri" w:cs="Calibri" w:hint="default"/>
                <w:color w:val="000000"/>
                <w:sz w:val="16"/>
                <w:szCs w:val="16"/>
                <w:lang w:val="sk-SK" w:eastAsia="sk-SK"/>
              </w:rPr>
              <w:t xml:space="preserve"> </w:t>
            </w:r>
            <w:r w:rsidRPr="007D6CF1">
              <w:rPr>
                <w:rFonts w:ascii="Calibri" w:eastAsia="Times New Roman" w:hAnsi="Calibri" w:cs="Calibri"/>
                <w:color w:val="000000"/>
                <w:sz w:val="16"/>
                <w:szCs w:val="16"/>
                <w:lang w:val="sk-SK" w:eastAsia="sk-SK"/>
              </w:rPr>
              <w:t>polokaranténne a bezplatné motivačné systémy sociálnych a zdravotných služieb.</w:t>
            </w:r>
            <w:r w:rsidR="00606057">
              <w:rPr>
                <w:rFonts w:ascii="Calibri" w:eastAsia="Times New Roman" w:hAnsi="Calibri" w:cs="Calibri" w:hint="default"/>
                <w:color w:val="000000"/>
                <w:sz w:val="16"/>
                <w:szCs w:val="16"/>
                <w:lang w:val="sk-SK" w:eastAsia="sk-SK"/>
              </w:rPr>
              <w:t xml:space="preserve"> Tento výstup je prínosom pre podporu zlepšovania podmienok sociálnej starostlivosti v období pandémie a vytvára podnety k diskusii medzi vedeckou, odbornou i laickou verejnosťou a študentmi. </w:t>
            </w:r>
          </w:p>
          <w:p w14:paraId="0C2ADA11" w14:textId="77777777" w:rsidR="00606057" w:rsidRPr="00606057" w:rsidRDefault="001505B4" w:rsidP="00606057">
            <w:pPr>
              <w:pStyle w:val="PredformtovanHTML"/>
              <w:shd w:val="clear" w:color="auto" w:fill="F8F9FA"/>
              <w:rPr>
                <w:rFonts w:ascii="Calibri" w:eastAsia="Times New Roman" w:hAnsi="Calibri" w:cs="Calibri" w:hint="default"/>
                <w:color w:val="000000"/>
                <w:sz w:val="16"/>
                <w:szCs w:val="16"/>
                <w:lang w:val="sk-SK" w:eastAsia="sk-SK"/>
              </w:rPr>
            </w:pPr>
            <w:r>
              <w:rPr>
                <w:rFonts w:ascii="Calibri" w:eastAsia="Times New Roman" w:hAnsi="Calibri" w:cs="Calibri" w:hint="default"/>
                <w:color w:val="000000"/>
                <w:sz w:val="16"/>
                <w:szCs w:val="16"/>
                <w:lang w:val="sk-SK" w:eastAsia="sk-SK"/>
              </w:rPr>
              <w:t xml:space="preserve">/ </w:t>
            </w:r>
            <w:r w:rsidR="00606057" w:rsidRPr="00606057">
              <w:rPr>
                <w:rFonts w:ascii="Calibri" w:eastAsia="Times New Roman" w:hAnsi="Calibri" w:cs="Calibri"/>
                <w:color w:val="000000"/>
                <w:sz w:val="16"/>
                <w:szCs w:val="16"/>
                <w:lang w:val="sk-SK" w:eastAsia="sk-SK"/>
              </w:rPr>
              <w:t>Joint health, social care and incentives,</w:t>
            </w:r>
          </w:p>
          <w:p w14:paraId="0FE4D718" w14:textId="62FC7998" w:rsidR="00606057" w:rsidRPr="009C7963" w:rsidRDefault="00606057" w:rsidP="00606057">
            <w:pPr>
              <w:pStyle w:val="PredformtovanHTML"/>
              <w:shd w:val="clear" w:color="auto" w:fill="F8F9FA"/>
              <w:rPr>
                <w:rFonts w:ascii="Calibri" w:eastAsia="Times New Roman" w:hAnsi="Calibri" w:cs="Calibri" w:hint="default"/>
                <w:color w:val="000000"/>
                <w:sz w:val="16"/>
                <w:szCs w:val="16"/>
                <w:lang w:val="sk-SK" w:eastAsia="sk-SK"/>
              </w:rPr>
            </w:pPr>
            <w:r w:rsidRPr="00606057">
              <w:rPr>
                <w:rFonts w:ascii="Calibri" w:eastAsia="Times New Roman" w:hAnsi="Calibri" w:cs="Calibri"/>
                <w:color w:val="000000"/>
                <w:sz w:val="16"/>
                <w:szCs w:val="16"/>
                <w:lang w:val="sk-SK" w:eastAsia="sk-SK"/>
              </w:rPr>
              <w:lastRenderedPageBreak/>
              <w:t>the island of life model in all three facilities, despite peak epidemic events, resulted in a COVID-19 free environment and prevented the spread of the disease in high-risk communities, such as sheltered elderly homeless people, which had a positive impact on socio-economic practice. Unlike in several EU countries, the overall mortality rate among seniors in Slovakia, as in Austria and Hungary, was lower than in most western EU countries, e.g. France, UK, Belgium, Italy and Spain, probably due to very early intervention, including semi-quarantine and free incentive systems of social and health services. This output is beneficial for supporting the improvement of social care conditions during the pandemic and creates incentives for discussion between the scientific, professional and lay public and students.</w:t>
            </w:r>
          </w:p>
          <w:p w14:paraId="2932957E" w14:textId="772E988D" w:rsidR="001505B4" w:rsidRPr="009C7963" w:rsidRDefault="001505B4" w:rsidP="001505B4">
            <w:pPr>
              <w:pStyle w:val="PredformtovanHTML"/>
              <w:shd w:val="clear" w:color="auto" w:fill="F8F9FA"/>
              <w:rPr>
                <w:rFonts w:ascii="Calibri" w:eastAsia="Times New Roman" w:hAnsi="Calibri" w:cs="Calibri" w:hint="default"/>
                <w:color w:val="000000"/>
                <w:sz w:val="16"/>
                <w:szCs w:val="16"/>
                <w:lang w:val="sk-SK" w:eastAsia="sk-SK"/>
              </w:rPr>
            </w:pPr>
          </w:p>
        </w:tc>
        <w:tc>
          <w:tcPr>
            <w:tcW w:w="160" w:type="dxa"/>
            <w:vAlign w:val="center"/>
          </w:tcPr>
          <w:p w14:paraId="149DD007"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E1E9612" w14:textId="77777777" w:rsidTr="00FB7D01">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5D942F83"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53B7D975" w14:textId="56A8F874" w:rsidR="0034215B" w:rsidRDefault="008B1C32" w:rsidP="00096A2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Výstup poskytuje základné informácie ako zabezpečovať sociálnu a zdravotnú starostlivosť v troch odlišných zariadeniach sociálnych služieb pre seniorov, ktoré prezentuje ako model sociálnej práce s bezdomovcami v čase vrcholu pandémie koronavírusu. Vzdeláva </w:t>
            </w:r>
            <w:r w:rsidR="00E152B3">
              <w:rPr>
                <w:rFonts w:ascii="Calibri" w:eastAsia="Times New Roman" w:hAnsi="Calibri" w:cs="Calibri"/>
                <w:color w:val="000000"/>
                <w:sz w:val="16"/>
                <w:szCs w:val="16"/>
                <w:lang w:eastAsia="sk-SK"/>
              </w:rPr>
              <w:t xml:space="preserve">študentov, laickú i odbornú verejnosť. </w:t>
            </w:r>
            <w:r>
              <w:rPr>
                <w:rFonts w:ascii="Calibri" w:eastAsia="Times New Roman" w:hAnsi="Calibri" w:cs="Calibri"/>
                <w:color w:val="000000"/>
                <w:sz w:val="16"/>
                <w:szCs w:val="16"/>
                <w:lang w:eastAsia="sk-SK"/>
              </w:rPr>
              <w:t xml:space="preserve">pracovníkov v zariadeniach sociálnych služieb ako postupovať pri zabezpečovaní kvalitných služieb aj v čase pandémie a neznižovať kvalitu života zraniteľných občanov. </w:t>
            </w:r>
          </w:p>
          <w:p w14:paraId="1F777DC6" w14:textId="0701B0DC" w:rsidR="00EA6105" w:rsidRDefault="00EA6105" w:rsidP="00096A2A">
            <w:pPr>
              <w:spacing w:after="0" w:line="240" w:lineRule="auto"/>
              <w:rPr>
                <w:rFonts w:ascii="Calibri" w:eastAsia="Times New Roman" w:hAnsi="Calibri" w:cs="Calibri"/>
                <w:color w:val="000000"/>
                <w:sz w:val="16"/>
                <w:szCs w:val="16"/>
                <w:lang w:eastAsia="sk-SK"/>
              </w:rPr>
            </w:pPr>
            <w:r w:rsidRPr="00EA6105">
              <w:rPr>
                <w:rFonts w:ascii="Calibri" w:eastAsia="Times New Roman" w:hAnsi="Calibri" w:cs="Calibri"/>
                <w:color w:val="000000"/>
                <w:sz w:val="16"/>
                <w:szCs w:val="16"/>
                <w:lang w:eastAsia="sk-SK"/>
              </w:rPr>
              <w:t xml:space="preserve">Výstup slúži ako vzdelávací zdroj pre verejnosť, vedeckých pracovníkov, odborníkov ale aj študentov pri skvalitňovaní študijného programu a je priamo prepojený na predmet sociálne služby, teória a metódy sociálnej práce a iné </w:t>
            </w:r>
            <w:r>
              <w:rPr>
                <w:rFonts w:ascii="Calibri" w:eastAsia="Times New Roman" w:hAnsi="Calibri" w:cs="Calibri"/>
                <w:color w:val="000000"/>
                <w:sz w:val="16"/>
                <w:szCs w:val="16"/>
                <w:lang w:eastAsia="sk-SK"/>
              </w:rPr>
              <w:t>profilové predmety</w:t>
            </w:r>
            <w:r w:rsidRPr="00EA6105">
              <w:rPr>
                <w:rFonts w:ascii="Calibri" w:eastAsia="Times New Roman" w:hAnsi="Calibri" w:cs="Calibri"/>
                <w:color w:val="000000"/>
                <w:sz w:val="16"/>
                <w:szCs w:val="16"/>
                <w:lang w:eastAsia="sk-SK"/>
              </w:rPr>
              <w:t xml:space="preserve"> pre prípravu budúcich sociálnych pracovníkov, je cenným zdrojom</w:t>
            </w:r>
            <w:r w:rsidR="00E152B3">
              <w:rPr>
                <w:rFonts w:ascii="Calibri" w:eastAsia="Times New Roman" w:hAnsi="Calibri" w:cs="Calibri"/>
                <w:color w:val="000000"/>
                <w:sz w:val="16"/>
                <w:szCs w:val="16"/>
                <w:lang w:eastAsia="sk-SK"/>
              </w:rPr>
              <w:t xml:space="preserve"> na rozvoj systému pomoci v SR</w:t>
            </w:r>
            <w:r w:rsidRPr="00EA6105">
              <w:rPr>
                <w:rFonts w:ascii="Calibri" w:eastAsia="Times New Roman" w:hAnsi="Calibri" w:cs="Calibri"/>
                <w:color w:val="000000"/>
                <w:sz w:val="16"/>
                <w:szCs w:val="16"/>
                <w:lang w:eastAsia="sk-SK"/>
              </w:rPr>
              <w:t>. Môže poskytnúť nové poznatky, príklady alebo pohľady na problematiku, ktorá je predmetom diskusie</w:t>
            </w:r>
            <w:r>
              <w:rPr>
                <w:rFonts w:ascii="Calibri" w:eastAsia="Times New Roman" w:hAnsi="Calibri" w:cs="Calibri"/>
                <w:color w:val="000000"/>
                <w:sz w:val="16"/>
                <w:szCs w:val="16"/>
                <w:lang w:eastAsia="sk-SK"/>
              </w:rPr>
              <w:t xml:space="preserve"> i v medzinárodnom rozmere pri porovnaní krajín</w:t>
            </w:r>
            <w:r w:rsidR="00E152B3">
              <w:rPr>
                <w:rFonts w:ascii="Calibri" w:eastAsia="Times New Roman" w:hAnsi="Calibri" w:cs="Calibri"/>
                <w:color w:val="000000"/>
                <w:sz w:val="16"/>
                <w:szCs w:val="16"/>
                <w:lang w:eastAsia="sk-SK"/>
              </w:rPr>
              <w:t xml:space="preserve"> na národnej úrovni</w:t>
            </w:r>
            <w:r w:rsidRPr="00EA6105">
              <w:rPr>
                <w:rFonts w:ascii="Calibri" w:eastAsia="Times New Roman" w:hAnsi="Calibri" w:cs="Calibri"/>
                <w:color w:val="000000"/>
                <w:sz w:val="16"/>
                <w:szCs w:val="16"/>
                <w:lang w:eastAsia="sk-SK"/>
              </w:rPr>
              <w:t>.</w:t>
            </w:r>
          </w:p>
          <w:p w14:paraId="5CB3EB3C" w14:textId="77777777" w:rsidR="00E152B3" w:rsidRPr="00E152B3" w:rsidRDefault="007D6CF1" w:rsidP="00E152B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w:t>
            </w:r>
            <w:r w:rsidR="00E152B3" w:rsidRPr="00E152B3">
              <w:rPr>
                <w:rFonts w:ascii="Calibri" w:eastAsia="Times New Roman" w:hAnsi="Calibri" w:cs="Calibri"/>
                <w:color w:val="000000"/>
                <w:sz w:val="16"/>
                <w:szCs w:val="16"/>
                <w:lang w:eastAsia="sk-SK"/>
              </w:rPr>
              <w:t>The output provides basic information on how to provide social and health care in three different social service facilities for seniors, which it presents as a model of social work with the homeless at the height of the coronavirus pandemic. Educates students, lay and professional public. workers in social service facilities how to proceed in ensuring quality services even during a pandemic and not reduce the quality of life of vulnerable citizens.</w:t>
            </w:r>
          </w:p>
          <w:p w14:paraId="18EF909B" w14:textId="3CBF7310" w:rsidR="00EA6105" w:rsidRDefault="00E152B3" w:rsidP="00E152B3">
            <w:pPr>
              <w:spacing w:after="0" w:line="240" w:lineRule="auto"/>
              <w:rPr>
                <w:rFonts w:ascii="Calibri" w:eastAsia="Times New Roman" w:hAnsi="Calibri" w:cs="Calibri"/>
                <w:color w:val="000000"/>
                <w:sz w:val="16"/>
                <w:szCs w:val="16"/>
                <w:lang w:eastAsia="sk-SK"/>
              </w:rPr>
            </w:pPr>
            <w:r w:rsidRPr="00E152B3">
              <w:rPr>
                <w:rFonts w:ascii="Calibri" w:eastAsia="Times New Roman" w:hAnsi="Calibri" w:cs="Calibri"/>
                <w:color w:val="000000"/>
                <w:sz w:val="16"/>
                <w:szCs w:val="16"/>
                <w:lang w:eastAsia="sk-SK"/>
              </w:rPr>
              <w:t>The output serves as an educational resource for the public, scientific workers, experts, but also students in improving the quality of the study program and is directly connected to the subject of social services, theory and methods of social work and other profile subjects for the preparation of future social workers, it is a valuable resource for the development of the assistance system in SR. It can provide new knowledge, examples or perspectives on issues that are the subject of discussion even in the international dimension when comparing countries</w:t>
            </w:r>
            <w:r>
              <w:rPr>
                <w:rFonts w:ascii="Calibri" w:eastAsia="Times New Roman" w:hAnsi="Calibri" w:cs="Calibri"/>
                <w:color w:val="000000"/>
                <w:sz w:val="16"/>
                <w:szCs w:val="16"/>
                <w:lang w:eastAsia="sk-SK"/>
              </w:rPr>
              <w:t xml:space="preserve"> on national level</w:t>
            </w:r>
            <w:r w:rsidRPr="00E152B3">
              <w:rPr>
                <w:rFonts w:ascii="Calibri" w:eastAsia="Times New Roman" w:hAnsi="Calibri" w:cs="Calibri"/>
                <w:color w:val="000000"/>
                <w:sz w:val="16"/>
                <w:szCs w:val="16"/>
                <w:lang w:eastAsia="sk-SK"/>
              </w:rPr>
              <w:t>.</w:t>
            </w:r>
          </w:p>
        </w:tc>
        <w:tc>
          <w:tcPr>
            <w:tcW w:w="160" w:type="dxa"/>
            <w:vAlign w:val="center"/>
          </w:tcPr>
          <w:p w14:paraId="398B3FE2" w14:textId="77777777" w:rsidR="00497E8F" w:rsidRDefault="00497E8F">
            <w:pPr>
              <w:spacing w:after="0" w:line="240" w:lineRule="auto"/>
              <w:rPr>
                <w:rFonts w:ascii="Times New Roman" w:eastAsia="Times New Roman" w:hAnsi="Times New Roman" w:cs="Times New Roman"/>
                <w:sz w:val="20"/>
                <w:szCs w:val="20"/>
                <w:lang w:eastAsia="sk-SK"/>
              </w:rPr>
            </w:pPr>
          </w:p>
        </w:tc>
      </w:tr>
    </w:tbl>
    <w:p w14:paraId="667009A0" w14:textId="77777777" w:rsidR="00497E8F" w:rsidRDefault="00497E8F"/>
    <w:sectPr w:rsidR="00497E8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3960B" w14:textId="77777777" w:rsidR="00CD1128" w:rsidRDefault="00CD1128">
      <w:pPr>
        <w:spacing w:line="240" w:lineRule="auto"/>
      </w:pPr>
      <w:r>
        <w:separator/>
      </w:r>
    </w:p>
  </w:endnote>
  <w:endnote w:type="continuationSeparator" w:id="0">
    <w:p w14:paraId="0E703E86" w14:textId="77777777" w:rsidR="00CD1128" w:rsidRDefault="00CD11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Liberation Serif">
    <w:altName w:val="SimSun"/>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F2261" w14:textId="77777777" w:rsidR="00CD1128" w:rsidRDefault="00CD1128">
      <w:pPr>
        <w:spacing w:after="0"/>
      </w:pPr>
      <w:r>
        <w:separator/>
      </w:r>
    </w:p>
  </w:footnote>
  <w:footnote w:type="continuationSeparator" w:id="0">
    <w:p w14:paraId="6DFBDE76" w14:textId="77777777" w:rsidR="00CD1128" w:rsidRDefault="00CD112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04B27BB"/>
    <w:multiLevelType w:val="singleLevel"/>
    <w:tmpl w:val="D04B27BB"/>
    <w:lvl w:ilvl="0">
      <w:start w:val="1"/>
      <w:numFmt w:val="decimal"/>
      <w:suff w:val="space"/>
      <w:lvlText w:val="%1."/>
      <w:lvlJc w:val="left"/>
    </w:lvl>
  </w:abstractNum>
  <w:num w:numId="1" w16cid:durableId="1017343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64A3F"/>
    <w:rsid w:val="00071544"/>
    <w:rsid w:val="00096A2A"/>
    <w:rsid w:val="000F2BAC"/>
    <w:rsid w:val="000F45D2"/>
    <w:rsid w:val="001505B4"/>
    <w:rsid w:val="00153341"/>
    <w:rsid w:val="001626E5"/>
    <w:rsid w:val="00190A9C"/>
    <w:rsid w:val="001E32A6"/>
    <w:rsid w:val="001E3A34"/>
    <w:rsid w:val="00211BB7"/>
    <w:rsid w:val="00270EC5"/>
    <w:rsid w:val="002774DA"/>
    <w:rsid w:val="00277AE6"/>
    <w:rsid w:val="002B53A7"/>
    <w:rsid w:val="00306A88"/>
    <w:rsid w:val="0034215B"/>
    <w:rsid w:val="003971C7"/>
    <w:rsid w:val="003D2F5C"/>
    <w:rsid w:val="004031A0"/>
    <w:rsid w:val="00425285"/>
    <w:rsid w:val="00482CB2"/>
    <w:rsid w:val="00497E8F"/>
    <w:rsid w:val="004A13DC"/>
    <w:rsid w:val="004C0ADE"/>
    <w:rsid w:val="00544CA5"/>
    <w:rsid w:val="00566017"/>
    <w:rsid w:val="00567C3B"/>
    <w:rsid w:val="005B40FD"/>
    <w:rsid w:val="00606057"/>
    <w:rsid w:val="00612F4D"/>
    <w:rsid w:val="006E130F"/>
    <w:rsid w:val="0073261A"/>
    <w:rsid w:val="007766D2"/>
    <w:rsid w:val="007C5F08"/>
    <w:rsid w:val="007D6CF1"/>
    <w:rsid w:val="007E1DDE"/>
    <w:rsid w:val="008311D2"/>
    <w:rsid w:val="0083744F"/>
    <w:rsid w:val="0085194F"/>
    <w:rsid w:val="008B1C32"/>
    <w:rsid w:val="008C7508"/>
    <w:rsid w:val="008F14BC"/>
    <w:rsid w:val="009010F0"/>
    <w:rsid w:val="009055C0"/>
    <w:rsid w:val="0092324B"/>
    <w:rsid w:val="009407C3"/>
    <w:rsid w:val="00987C34"/>
    <w:rsid w:val="009922EF"/>
    <w:rsid w:val="009A7EFB"/>
    <w:rsid w:val="009B66D2"/>
    <w:rsid w:val="009C7963"/>
    <w:rsid w:val="009F5971"/>
    <w:rsid w:val="00A63D8C"/>
    <w:rsid w:val="00AD0A89"/>
    <w:rsid w:val="00B10528"/>
    <w:rsid w:val="00B11E9B"/>
    <w:rsid w:val="00B1521A"/>
    <w:rsid w:val="00B70FF2"/>
    <w:rsid w:val="00BB6175"/>
    <w:rsid w:val="00BC45DD"/>
    <w:rsid w:val="00C11253"/>
    <w:rsid w:val="00C26AC3"/>
    <w:rsid w:val="00C7760E"/>
    <w:rsid w:val="00C92CA6"/>
    <w:rsid w:val="00CA400E"/>
    <w:rsid w:val="00CD0A24"/>
    <w:rsid w:val="00CD1128"/>
    <w:rsid w:val="00D31D8F"/>
    <w:rsid w:val="00D7387E"/>
    <w:rsid w:val="00E152B3"/>
    <w:rsid w:val="00E31F09"/>
    <w:rsid w:val="00E82976"/>
    <w:rsid w:val="00E9271F"/>
    <w:rsid w:val="00EA1D8B"/>
    <w:rsid w:val="00EA6105"/>
    <w:rsid w:val="00EC3B68"/>
    <w:rsid w:val="00EC3E99"/>
    <w:rsid w:val="00ED03BE"/>
    <w:rsid w:val="00EE76DD"/>
    <w:rsid w:val="00F1193B"/>
    <w:rsid w:val="00F55E55"/>
    <w:rsid w:val="00FA1AAB"/>
    <w:rsid w:val="00FB7D01"/>
    <w:rsid w:val="00FE109E"/>
    <w:rsid w:val="00FF766C"/>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2AEFE"/>
  <w15:docId w15:val="{D2D38CFF-C9F1-4C75-B550-13088957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pPr>
      <w:spacing w:after="0" w:line="240" w:lineRule="auto"/>
    </w:pPr>
    <w:rPr>
      <w:sz w:val="20"/>
      <w:szCs w:val="20"/>
    </w:rPr>
  </w:style>
  <w:style w:type="paragraph" w:styleId="PredformtovanHTML">
    <w:name w:val="HTML Preformatted"/>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Pr>
      <w:color w:val="0563C1"/>
      <w:u w:val="single"/>
    </w:rPr>
  </w:style>
  <w:style w:type="table" w:styleId="Mriekatabuky">
    <w:name w:val="Table Grid"/>
    <w:basedOn w:val="Normlnatabuk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pPr>
      <w:spacing w:after="160" w:line="256" w:lineRule="auto"/>
    </w:pPr>
    <w:rPr>
      <w:rFonts w:ascii="Calibri" w:hAnsi="Calibri"/>
      <w:sz w:val="22"/>
      <w:szCs w:val="22"/>
    </w:rPr>
    <w:tblPr>
      <w:tblCellMar>
        <w:top w:w="0" w:type="dxa"/>
        <w:left w:w="100" w:type="dxa"/>
        <w:bottom w:w="0" w:type="dxa"/>
        <w:right w:w="100" w:type="dxa"/>
      </w:tblCellMar>
    </w:tblPr>
  </w:style>
  <w:style w:type="character" w:styleId="Nevyrieenzmienka">
    <w:name w:val="Unresolved Mention"/>
    <w:basedOn w:val="Predvolenpsmoodseku"/>
    <w:uiPriority w:val="99"/>
    <w:semiHidden/>
    <w:unhideWhenUsed/>
    <w:rsid w:val="00AD0A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181330">
      <w:bodyDiv w:val="1"/>
      <w:marLeft w:val="0"/>
      <w:marRight w:val="0"/>
      <w:marTop w:val="0"/>
      <w:marBottom w:val="0"/>
      <w:divBdr>
        <w:top w:val="none" w:sz="0" w:space="0" w:color="auto"/>
        <w:left w:val="none" w:sz="0" w:space="0" w:color="auto"/>
        <w:bottom w:val="none" w:sz="0" w:space="0" w:color="auto"/>
        <w:right w:val="none" w:sz="0" w:space="0" w:color="auto"/>
      </w:divBdr>
    </w:div>
    <w:div w:id="773865164">
      <w:bodyDiv w:val="1"/>
      <w:marLeft w:val="0"/>
      <w:marRight w:val="0"/>
      <w:marTop w:val="0"/>
      <w:marBottom w:val="0"/>
      <w:divBdr>
        <w:top w:val="none" w:sz="0" w:space="0" w:color="auto"/>
        <w:left w:val="none" w:sz="0" w:space="0" w:color="auto"/>
        <w:bottom w:val="none" w:sz="0" w:space="0" w:color="auto"/>
        <w:right w:val="none" w:sz="0" w:space="0" w:color="auto"/>
      </w:divBdr>
      <w:divsChild>
        <w:div w:id="1372222904">
          <w:marLeft w:val="0"/>
          <w:marRight w:val="0"/>
          <w:marTop w:val="0"/>
          <w:marBottom w:val="0"/>
          <w:divBdr>
            <w:top w:val="none" w:sz="0" w:space="0" w:color="auto"/>
            <w:left w:val="none" w:sz="0" w:space="0" w:color="auto"/>
            <w:bottom w:val="none" w:sz="0" w:space="0" w:color="auto"/>
            <w:right w:val="none" w:sz="0" w:space="0" w:color="auto"/>
          </w:divBdr>
        </w:div>
        <w:div w:id="1201748173">
          <w:marLeft w:val="0"/>
          <w:marRight w:val="0"/>
          <w:marTop w:val="0"/>
          <w:marBottom w:val="0"/>
          <w:divBdr>
            <w:top w:val="none" w:sz="0" w:space="0" w:color="auto"/>
            <w:left w:val="none" w:sz="0" w:space="0" w:color="auto"/>
            <w:bottom w:val="none" w:sz="0" w:space="0" w:color="auto"/>
            <w:right w:val="none" w:sz="0" w:space="0" w:color="auto"/>
          </w:divBdr>
        </w:div>
        <w:div w:id="713966170">
          <w:marLeft w:val="0"/>
          <w:marRight w:val="0"/>
          <w:marTop w:val="0"/>
          <w:marBottom w:val="0"/>
          <w:divBdr>
            <w:top w:val="none" w:sz="0" w:space="0" w:color="auto"/>
            <w:left w:val="none" w:sz="0" w:space="0" w:color="auto"/>
            <w:bottom w:val="none" w:sz="0" w:space="0" w:color="auto"/>
            <w:right w:val="none" w:sz="0" w:space="0" w:color="auto"/>
          </w:divBdr>
        </w:div>
        <w:div w:id="585917390">
          <w:marLeft w:val="0"/>
          <w:marRight w:val="0"/>
          <w:marTop w:val="0"/>
          <w:marBottom w:val="0"/>
          <w:divBdr>
            <w:top w:val="none" w:sz="0" w:space="0" w:color="auto"/>
            <w:left w:val="none" w:sz="0" w:space="0" w:color="auto"/>
            <w:bottom w:val="none" w:sz="0" w:space="0" w:color="auto"/>
            <w:right w:val="none" w:sz="0" w:space="0" w:color="auto"/>
          </w:divBdr>
        </w:div>
      </w:divsChild>
    </w:div>
    <w:div w:id="1130830094">
      <w:bodyDiv w:val="1"/>
      <w:marLeft w:val="0"/>
      <w:marRight w:val="0"/>
      <w:marTop w:val="0"/>
      <w:marBottom w:val="0"/>
      <w:divBdr>
        <w:top w:val="none" w:sz="0" w:space="0" w:color="auto"/>
        <w:left w:val="none" w:sz="0" w:space="0" w:color="auto"/>
        <w:bottom w:val="none" w:sz="0" w:space="0" w:color="auto"/>
        <w:right w:val="none" w:sz="0" w:space="0" w:color="auto"/>
      </w:divBdr>
      <w:divsChild>
        <w:div w:id="150053593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330"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2167</Words>
  <Characters>12352</Characters>
  <Application>Microsoft Office Word</Application>
  <DocSecurity>0</DocSecurity>
  <Lines>102</Lines>
  <Paragraphs>28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dc:creator>
  <cp:lastModifiedBy>Peter Kottlik</cp:lastModifiedBy>
  <cp:revision>7</cp:revision>
  <dcterms:created xsi:type="dcterms:W3CDTF">2022-08-06T11:21:00Z</dcterms:created>
  <dcterms:modified xsi:type="dcterms:W3CDTF">2024-02-07T15:05:00Z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